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17C70" w14:textId="77777777" w:rsidR="00F60DE1" w:rsidRPr="00C250ED" w:rsidRDefault="00F60DE1" w:rsidP="00115DED">
      <w:pPr>
        <w:spacing w:after="0" w:line="276" w:lineRule="auto"/>
        <w:ind w:left="748" w:hanging="18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50ED">
        <w:rPr>
          <w:rFonts w:ascii="Times New Roman" w:hAnsi="Times New Roman" w:cs="Times New Roman"/>
          <w:b/>
          <w:sz w:val="28"/>
          <w:szCs w:val="28"/>
          <w:lang w:val="en-US"/>
        </w:rPr>
        <w:t>TOSHKENT KIMYO-TEXNOLOGIYA INSTITUTI</w:t>
      </w:r>
    </w:p>
    <w:p w14:paraId="650FA0E3" w14:textId="3CF65B3F" w:rsidR="00F60DE1" w:rsidRPr="00C250ED" w:rsidRDefault="00F60DE1" w:rsidP="00115DED">
      <w:pPr>
        <w:spacing w:after="0" w:line="276" w:lineRule="auto"/>
        <w:ind w:left="748" w:hanging="18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50ED">
        <w:rPr>
          <w:rFonts w:ascii="Times New Roman" w:hAnsi="Times New Roman" w:cs="Times New Roman"/>
          <w:b/>
          <w:sz w:val="28"/>
          <w:szCs w:val="28"/>
          <w:lang w:val="en-US"/>
        </w:rPr>
        <w:t>YANGIYER FILIALI</w:t>
      </w:r>
    </w:p>
    <w:p w14:paraId="239C1A41" w14:textId="77777777" w:rsidR="00F60DE1" w:rsidRPr="00C250ED" w:rsidRDefault="00F60DE1" w:rsidP="00115DED">
      <w:pPr>
        <w:spacing w:line="276" w:lineRule="auto"/>
        <w:ind w:left="748" w:hanging="18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50ED">
        <w:rPr>
          <w:rFonts w:ascii="Times New Roman" w:hAnsi="Times New Roman" w:cs="Times New Roman"/>
          <w:b/>
          <w:sz w:val="28"/>
          <w:szCs w:val="28"/>
          <w:lang w:val="en-US"/>
        </w:rPr>
        <w:t>NOORGANIK MODDALAR KIMYOVIY TEXNOLOGIYASI FAKULTETI</w:t>
      </w:r>
    </w:p>
    <w:p w14:paraId="36A7F7C5" w14:textId="5CB3824E" w:rsidR="00F60DE1" w:rsidRPr="00C250ED" w:rsidRDefault="00F60DE1" w:rsidP="00115DED">
      <w:pPr>
        <w:spacing w:line="276" w:lineRule="auto"/>
        <w:ind w:left="748" w:hanging="18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proofErr w:type="spellStart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Kimyoviy</w:t>
      </w:r>
      <w:proofErr w:type="spellEnd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texnologiya</w:t>
      </w:r>
      <w:r w:rsidR="00D43338">
        <w:rPr>
          <w:rFonts w:ascii="Times New Roman" w:hAnsi="Times New Roman" w:cs="Times New Roman"/>
          <w:b/>
          <w:bCs/>
          <w:sz w:val="28"/>
          <w:szCs w:val="28"/>
          <w:lang w:val="en-US"/>
        </w:rPr>
        <w:t>lar</w:t>
      </w:r>
      <w:proofErr w:type="spellEnd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” </w:t>
      </w:r>
      <w:proofErr w:type="spellStart"/>
      <w:r w:rsidR="000B0787"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kafedra</w:t>
      </w:r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sining</w:t>
      </w:r>
      <w:proofErr w:type="spellEnd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navbatdan</w:t>
      </w:r>
      <w:proofErr w:type="spellEnd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tashqari</w:t>
      </w:r>
      <w:proofErr w:type="spellEnd"/>
    </w:p>
    <w:p w14:paraId="64D91755" w14:textId="65D41AFD" w:rsidR="00F60DE1" w:rsidRPr="00C250ED" w:rsidRDefault="00F60DE1" w:rsidP="00115DED">
      <w:pPr>
        <w:spacing w:line="276" w:lineRule="auto"/>
        <w:ind w:left="748" w:hanging="18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proofErr w:type="spellStart"/>
      <w:proofErr w:type="gramStart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yig‘ilish</w:t>
      </w:r>
      <w:proofErr w:type="spellEnd"/>
      <w:proofErr w:type="gramEnd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bayonnomasidan</w:t>
      </w:r>
      <w:proofErr w:type="spellEnd"/>
    </w:p>
    <w:p w14:paraId="7760FEC1" w14:textId="151C4E67" w:rsidR="00F60DE1" w:rsidRPr="00C250ED" w:rsidRDefault="00F60DE1" w:rsidP="00115DED">
      <w:pPr>
        <w:spacing w:line="276" w:lineRule="auto"/>
        <w:ind w:left="748" w:hanging="18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KO‘CHIRMA</w:t>
      </w:r>
    </w:p>
    <w:p w14:paraId="5F1A1B03" w14:textId="77777777" w:rsidR="00F60DE1" w:rsidRPr="00C250ED" w:rsidRDefault="00F60DE1" w:rsidP="00F60DE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EB306A" w14:textId="40C1F826" w:rsidR="00F514AB" w:rsidRPr="00C250ED" w:rsidRDefault="00D43338" w:rsidP="004077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27</w:t>
      </w:r>
      <w:r w:rsidR="00441FA0"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.03</w:t>
      </w:r>
      <w:r w:rsidR="00A75F0D"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A75F0D"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y</w:t>
      </w:r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ab/>
      </w:r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D86C4B"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="000B0787"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</w:t>
      </w:r>
      <w:proofErr w:type="spellStart"/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Yangiyer</w:t>
      </w:r>
      <w:proofErr w:type="spellEnd"/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F60DE1" w:rsidRPr="00C250ED">
        <w:rPr>
          <w:rFonts w:ascii="Times New Roman" w:hAnsi="Times New Roman" w:cs="Times New Roman"/>
          <w:b/>
          <w:bCs/>
          <w:sz w:val="28"/>
          <w:szCs w:val="28"/>
          <w:lang w:val="en-US"/>
        </w:rPr>
        <w:t>sh</w:t>
      </w:r>
      <w:proofErr w:type="spellEnd"/>
    </w:p>
    <w:p w14:paraId="0FAD11E7" w14:textId="5C16F045" w:rsidR="00F514AB" w:rsidRPr="00C250ED" w:rsidRDefault="00F514AB" w:rsidP="004077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0689" w:type="dxa"/>
        <w:tblInd w:w="-72" w:type="dxa"/>
        <w:tblLook w:val="0000" w:firstRow="0" w:lastRow="0" w:firstColumn="0" w:lastColumn="0" w:noHBand="0" w:noVBand="0"/>
      </w:tblPr>
      <w:tblGrid>
        <w:gridCol w:w="3101"/>
        <w:gridCol w:w="7588"/>
      </w:tblGrid>
      <w:tr w:rsidR="00F514AB" w:rsidRPr="000B02EA" w14:paraId="1C5509C4" w14:textId="77777777" w:rsidTr="00D43338">
        <w:trPr>
          <w:trHeight w:val="1605"/>
        </w:trPr>
        <w:tc>
          <w:tcPr>
            <w:tcW w:w="3101" w:type="dxa"/>
          </w:tcPr>
          <w:p w14:paraId="7D9471A7" w14:textId="77777777" w:rsidR="00F514AB" w:rsidRPr="00C250ED" w:rsidRDefault="00F514AB" w:rsidP="00E265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250E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QATNASHDILAR:</w:t>
            </w:r>
          </w:p>
        </w:tc>
        <w:tc>
          <w:tcPr>
            <w:tcW w:w="7588" w:type="dxa"/>
          </w:tcPr>
          <w:p w14:paraId="42D91059" w14:textId="3A5E8E1B" w:rsidR="00F514AB" w:rsidRPr="00C250ED" w:rsidRDefault="00F514AB" w:rsidP="000B07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Kafedra mudiri   </w:t>
            </w:r>
            <w:r w:rsidR="00D43338" w:rsidRPr="00D433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A.Eminov</w:t>
            </w:r>
            <w:r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prof.</w:t>
            </w:r>
            <w:r w:rsidR="00D43338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I</w:t>
            </w:r>
            <w:r w:rsidR="00D43338" w:rsidRPr="00D433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D86C4B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Usma</w:t>
            </w:r>
            <w:r w:rsidR="00F60DE1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nov</w:t>
            </w:r>
            <w:r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</w:t>
            </w:r>
            <w:r w:rsidR="006439FD" w:rsidRPr="006439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v.v.b.prof. Z.</w:t>
            </w:r>
            <w:r w:rsidR="006439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</w:t>
            </w:r>
            <w:r w:rsidR="006439FD" w:rsidRPr="006439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uhamedbayeva, </w:t>
            </w:r>
            <w:r w:rsidR="00D43338" w:rsidRPr="00D433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3D7069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t.f.f.d. </w:t>
            </w:r>
            <w:r w:rsidR="00F60DE1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Sultonov S</w:t>
            </w:r>
            <w:r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, </w:t>
            </w:r>
            <w:r w:rsidR="00D43338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t.f.f.d.</w:t>
            </w:r>
            <w:r w:rsidR="00D43338" w:rsidRPr="00D433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N.Umirova, </w:t>
            </w:r>
            <w:r w:rsidR="00F60DE1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katta o‘qituvchilar </w:t>
            </w:r>
            <w:r w:rsidR="00D43338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</w:t>
            </w:r>
            <w:r w:rsidR="00D43338" w:rsidRPr="00D433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F60DE1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Xalilov, </w:t>
            </w:r>
            <w:r w:rsidR="00D43338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G‘</w:t>
            </w:r>
            <w:r w:rsidR="00D43338" w:rsidRPr="00D4333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="00F60DE1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Daniyarov va</w:t>
            </w:r>
            <w:r w:rsidR="00C6068E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boshqa</w:t>
            </w:r>
            <w:r w:rsidR="00F60DE1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kafedra </w:t>
            </w:r>
            <w:r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60DE1" w:rsidRPr="00C250E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o‘qituvchilari </w:t>
            </w:r>
          </w:p>
        </w:tc>
      </w:tr>
    </w:tbl>
    <w:p w14:paraId="0564591B" w14:textId="77777777" w:rsidR="00F514AB" w:rsidRPr="00C250ED" w:rsidRDefault="00F514AB" w:rsidP="0007086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C250E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KUN TARTIBI:</w:t>
      </w:r>
    </w:p>
    <w:p w14:paraId="2664B66A" w14:textId="2414876D" w:rsidR="00F514AB" w:rsidRPr="00557BA9" w:rsidRDefault="00F514AB" w:rsidP="00BB74C8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557BA9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Kafedra mutaxassisliklari uchun DAK raisi, aʼzolari va kotibiga nomzodlarni tavsiya etish.</w:t>
      </w:r>
    </w:p>
    <w:p w14:paraId="00B6D5DB" w14:textId="2298ED49" w:rsidR="00F514AB" w:rsidRPr="00557BA9" w:rsidRDefault="00F514AB" w:rsidP="00FB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Kun tartibidagi ushbu masala yuzasidan kafedra mudiri 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>A.Eminov</w:t>
      </w:r>
      <w:r w:rsidR="00962DCC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soʻzga chiqib, 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</w:t>
      </w:r>
      <w:r w:rsidR="00962DCC" w:rsidRPr="00557BA9">
        <w:rPr>
          <w:rFonts w:ascii="Times New Roman" w:hAnsi="Times New Roman" w:cs="Times New Roman"/>
          <w:sz w:val="28"/>
          <w:szCs w:val="28"/>
          <w:lang w:val="uz-Cyrl-UZ"/>
        </w:rPr>
        <w:t>202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962DCC" w:rsidRPr="00557BA9">
        <w:rPr>
          <w:rFonts w:ascii="Times New Roman" w:hAnsi="Times New Roman" w:cs="Times New Roman"/>
          <w:sz w:val="28"/>
          <w:szCs w:val="28"/>
          <w:lang w:val="uz-Cyrl-UZ"/>
        </w:rPr>
        <w:t>-202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oʻquv yili </w:t>
      </w:r>
      <w:r w:rsidR="00F60DE1" w:rsidRPr="00557BA9">
        <w:rPr>
          <w:rFonts w:ascii="Times New Roman" w:hAnsi="Times New Roman" w:cs="Times New Roman"/>
          <w:sz w:val="28"/>
          <w:szCs w:val="28"/>
          <w:lang w:val="uz-Cyrl-UZ"/>
        </w:rPr>
        <w:t>5320400</w:t>
      </w:r>
      <w:r w:rsidR="003D7069" w:rsidRPr="00557BA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F60DE1" w:rsidRPr="00557BA9">
        <w:rPr>
          <w:rFonts w:ascii="Times New Roman" w:hAnsi="Times New Roman" w:cs="Times New Roman"/>
          <w:sz w:val="28"/>
          <w:szCs w:val="28"/>
          <w:lang w:val="uz-Cyrl-UZ"/>
        </w:rPr>
        <w:t>Kimyoviy texnologiya</w:t>
      </w:r>
      <w:r w:rsidR="00D25F40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(noorganik moddalar)</w:t>
      </w:r>
      <w:r w:rsidR="00F60DE1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D7069" w:rsidRPr="00557BA9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</w:t>
      </w:r>
      <w:r w:rsidR="003D7069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5320400-Kimyoviy texnologiya (qurilish materiallari) </w:t>
      </w:r>
      <w:r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taʼlim yoʻnalishi bitiruvchilarining </w:t>
      </w:r>
      <w:r w:rsidR="00C6068E" w:rsidRPr="00557BA9">
        <w:rPr>
          <w:rFonts w:ascii="Times New Roman" w:hAnsi="Times New Roman" w:cs="Times New Roman"/>
          <w:sz w:val="28"/>
          <w:szCs w:val="28"/>
          <w:lang w:val="uz-Cyrl-UZ"/>
        </w:rPr>
        <w:t>majburiy fanlar(fanlararo)dan yakuniy davlat attestatsiya sinovi va</w:t>
      </w:r>
      <w:r w:rsidR="005D4F67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60DE1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bakalavrlik </w:t>
      </w:r>
      <w:r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D4F67" w:rsidRPr="00557BA9">
        <w:rPr>
          <w:rFonts w:ascii="Times New Roman" w:hAnsi="Times New Roman" w:cs="Times New Roman"/>
          <w:sz w:val="28"/>
          <w:szCs w:val="28"/>
          <w:lang w:val="uz-Cyrl-UZ"/>
        </w:rPr>
        <w:t>bit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="005D4F67" w:rsidRPr="00557BA9">
        <w:rPr>
          <w:rFonts w:ascii="Times New Roman" w:hAnsi="Times New Roman" w:cs="Times New Roman"/>
          <w:sz w:val="28"/>
          <w:szCs w:val="28"/>
          <w:lang w:val="uz-Cyrl-UZ"/>
        </w:rPr>
        <w:t>ruv malakaviy ishi</w:t>
      </w:r>
      <w:r w:rsidR="003D7069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6068E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himoyasi uchun </w:t>
      </w:r>
      <w:r w:rsidR="003D7069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yakuniy </w:t>
      </w:r>
      <w:r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Davlat attestatsiya komissiyasi huzurida ximoya qilish uchun DAK raisi, aʼzolari va kotiblikka nomzodlarni koʻrib chiqish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 xml:space="preserve"> lozimligini aytib o‘tdi</w:t>
      </w:r>
      <w:r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0136E1C5" w14:textId="126140F0" w:rsidR="00F514AB" w:rsidRPr="00557BA9" w:rsidRDefault="00F514AB" w:rsidP="00FB5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Kafedra mudiri 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>A.Eminov</w:t>
      </w:r>
      <w:r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:- </w:t>
      </w:r>
      <w:r w:rsidR="00F57407" w:rsidRPr="00557BA9">
        <w:rPr>
          <w:rFonts w:ascii="Times New Roman" w:hAnsi="Times New Roman" w:cs="Times New Roman"/>
          <w:sz w:val="28"/>
          <w:szCs w:val="28"/>
          <w:lang w:val="uz-Cyrl-UZ"/>
        </w:rPr>
        <w:t>Dak raisi va a’zolari</w:t>
      </w:r>
      <w:r w:rsidR="00177E5F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va kotibi</w:t>
      </w:r>
      <w:r w:rsidR="00F57407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ni amaldagi “O‘zbekiston 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>R</w:t>
      </w:r>
      <w:r w:rsidR="00F57407" w:rsidRPr="00557BA9">
        <w:rPr>
          <w:rFonts w:ascii="Times New Roman" w:hAnsi="Times New Roman" w:cs="Times New Roman"/>
          <w:sz w:val="28"/>
          <w:szCs w:val="28"/>
          <w:lang w:val="uz-Cyrl-UZ"/>
        </w:rPr>
        <w:t>espublikasi  oliy va o‘rta ta’lim muassasalari bituruvchilarining yakuniy davlat attestatsiyasi to‘g‘risidagi NIZOM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F57407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 ga muvofiq (2019-yil, 22-may</w:t>
      </w:r>
      <w:r w:rsidR="00C6068E" w:rsidRPr="00557BA9">
        <w:rPr>
          <w:rFonts w:ascii="Times New Roman" w:hAnsi="Times New Roman" w:cs="Times New Roman"/>
          <w:sz w:val="28"/>
          <w:szCs w:val="28"/>
          <w:lang w:val="uz-Cyrl-UZ"/>
        </w:rPr>
        <w:t>,160-sonli buyruq) tavsiya etilishi</w:t>
      </w:r>
      <w:r w:rsidR="00F57407" w:rsidRPr="00557BA9">
        <w:rPr>
          <w:rFonts w:ascii="Times New Roman" w:hAnsi="Times New Roman" w:cs="Times New Roman"/>
          <w:sz w:val="28"/>
          <w:szCs w:val="28"/>
          <w:lang w:val="uz-Cyrl-UZ"/>
        </w:rPr>
        <w:t xml:space="preserve">ni inobatga olib </w:t>
      </w:r>
      <w:r w:rsidRPr="00557BA9">
        <w:rPr>
          <w:rFonts w:ascii="Times New Roman" w:hAnsi="Times New Roman" w:cs="Times New Roman"/>
          <w:sz w:val="28"/>
          <w:szCs w:val="28"/>
          <w:lang w:val="uz-Cyrl-UZ"/>
        </w:rPr>
        <w:t>DAK raisi, aʼzolari va kotiblikka quyidagi nomzodlarni tavsiya et</w:t>
      </w:r>
      <w:r w:rsidR="00D43338" w:rsidRPr="00D43338">
        <w:rPr>
          <w:rFonts w:ascii="Times New Roman" w:hAnsi="Times New Roman" w:cs="Times New Roman"/>
          <w:sz w:val="28"/>
          <w:szCs w:val="28"/>
          <w:lang w:val="uz-Cyrl-UZ"/>
        </w:rPr>
        <w:t>di</w:t>
      </w:r>
      <w:r w:rsidRPr="00557BA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17FE051" w14:textId="36CFFDF4" w:rsidR="00F514AB" w:rsidRPr="00557BA9" w:rsidRDefault="00F514AB" w:rsidP="00FB5B33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 w:rsidRPr="00557BA9">
        <w:rPr>
          <w:b/>
          <w:sz w:val="28"/>
          <w:szCs w:val="28"/>
          <w:lang w:val="uz-Cyrl-UZ"/>
        </w:rPr>
        <w:t>Soʻzga chiqdilar:</w:t>
      </w:r>
      <w:r w:rsidRPr="00557BA9">
        <w:rPr>
          <w:sz w:val="28"/>
          <w:szCs w:val="28"/>
          <w:lang w:val="uz-Cyrl-UZ"/>
        </w:rPr>
        <w:t xml:space="preserve"> Kafedra professori </w:t>
      </w:r>
      <w:r w:rsidR="00441FA0" w:rsidRPr="009F55E4">
        <w:rPr>
          <w:sz w:val="28"/>
          <w:szCs w:val="28"/>
          <w:lang w:val="uz-Cyrl-UZ"/>
        </w:rPr>
        <w:t>I.Usma</w:t>
      </w:r>
      <w:r w:rsidR="00D25F40" w:rsidRPr="009F55E4">
        <w:rPr>
          <w:sz w:val="28"/>
          <w:szCs w:val="28"/>
          <w:lang w:val="uz-Cyrl-UZ"/>
        </w:rPr>
        <w:t>nov</w:t>
      </w:r>
      <w:r w:rsidRPr="00557BA9">
        <w:rPr>
          <w:sz w:val="28"/>
          <w:szCs w:val="28"/>
          <w:lang w:val="uz-Cyrl-UZ"/>
        </w:rPr>
        <w:t>:- mutaxassisliklar uchun DAK raisi va aʼzolarini tasdiqlash tarafdori</w:t>
      </w:r>
      <w:r w:rsidR="009F55E4" w:rsidRPr="009F55E4">
        <w:rPr>
          <w:sz w:val="28"/>
          <w:szCs w:val="28"/>
          <w:lang w:val="uz-Cyrl-UZ"/>
        </w:rPr>
        <w:t xml:space="preserve"> ekanligini aytdi</w:t>
      </w:r>
      <w:r w:rsidRPr="00557BA9">
        <w:rPr>
          <w:sz w:val="28"/>
          <w:szCs w:val="28"/>
          <w:lang w:val="uz-Cyrl-UZ"/>
        </w:rPr>
        <w:t>.</w:t>
      </w:r>
    </w:p>
    <w:p w14:paraId="511348CE" w14:textId="44482C8F" w:rsidR="00441FA0" w:rsidRDefault="00F514AB" w:rsidP="000B0787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 w:rsidRPr="00557BA9">
        <w:rPr>
          <w:sz w:val="28"/>
          <w:szCs w:val="28"/>
          <w:lang w:val="uz-Cyrl-UZ"/>
        </w:rPr>
        <w:t xml:space="preserve"> </w:t>
      </w:r>
      <w:r w:rsidR="00D25F40" w:rsidRPr="00557BA9">
        <w:rPr>
          <w:sz w:val="28"/>
          <w:szCs w:val="28"/>
          <w:lang w:val="uz-Cyrl-UZ"/>
        </w:rPr>
        <w:t>202</w:t>
      </w:r>
      <w:r w:rsidR="009F55E4">
        <w:rPr>
          <w:sz w:val="28"/>
          <w:szCs w:val="28"/>
          <w:lang w:val="en-US"/>
        </w:rPr>
        <w:t>3</w:t>
      </w:r>
      <w:r w:rsidR="00D25F40" w:rsidRPr="00557BA9">
        <w:rPr>
          <w:sz w:val="28"/>
          <w:szCs w:val="28"/>
          <w:lang w:val="uz-Cyrl-UZ"/>
        </w:rPr>
        <w:t>-202</w:t>
      </w:r>
      <w:r w:rsidR="009F55E4">
        <w:rPr>
          <w:sz w:val="28"/>
          <w:szCs w:val="28"/>
          <w:lang w:val="en-US"/>
        </w:rPr>
        <w:t>4</w:t>
      </w:r>
      <w:r w:rsidRPr="00557BA9">
        <w:rPr>
          <w:sz w:val="28"/>
          <w:szCs w:val="28"/>
          <w:lang w:val="uz-Cyrl-UZ"/>
        </w:rPr>
        <w:t xml:space="preserve"> oʻquv yili </w:t>
      </w:r>
      <w:r w:rsidR="00D25F40" w:rsidRPr="00557BA9">
        <w:rPr>
          <w:sz w:val="28"/>
          <w:szCs w:val="28"/>
          <w:lang w:val="uz-Cyrl-UZ"/>
        </w:rPr>
        <w:t>5320400</w:t>
      </w:r>
      <w:r w:rsidRPr="00557BA9">
        <w:rPr>
          <w:sz w:val="28"/>
          <w:szCs w:val="28"/>
          <w:lang w:val="uz-Cyrl-UZ"/>
        </w:rPr>
        <w:t>-</w:t>
      </w:r>
      <w:r w:rsidR="00D25F40" w:rsidRPr="00557BA9">
        <w:rPr>
          <w:sz w:val="28"/>
          <w:szCs w:val="28"/>
          <w:lang w:val="uz-Cyrl-UZ"/>
        </w:rPr>
        <w:t xml:space="preserve"> Kimyoviy texnologiya (noorganik moddalar) </w:t>
      </w:r>
      <w:r w:rsidRPr="00557BA9">
        <w:rPr>
          <w:sz w:val="28"/>
          <w:szCs w:val="28"/>
          <w:lang w:val="uz-Cyrl-UZ"/>
        </w:rPr>
        <w:t>mutaxassisligi DAK tarkibiga nomzodlar:</w:t>
      </w:r>
    </w:p>
    <w:p w14:paraId="1FE24211" w14:textId="77777777" w:rsidR="009F55E4" w:rsidRPr="00557BA9" w:rsidRDefault="009F55E4" w:rsidP="000B0787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</w:p>
    <w:tbl>
      <w:tblPr>
        <w:tblStyle w:val="a4"/>
        <w:tblW w:w="10551" w:type="dxa"/>
        <w:tblLook w:val="04A0" w:firstRow="1" w:lastRow="0" w:firstColumn="1" w:lastColumn="0" w:noHBand="0" w:noVBand="1"/>
      </w:tblPr>
      <w:tblGrid>
        <w:gridCol w:w="498"/>
        <w:gridCol w:w="3978"/>
        <w:gridCol w:w="6075"/>
      </w:tblGrid>
      <w:tr w:rsidR="00F514AB" w:rsidRPr="0008735F" w14:paraId="19E09A52" w14:textId="77777777" w:rsidTr="003D1921">
        <w:tc>
          <w:tcPr>
            <w:tcW w:w="498" w:type="dxa"/>
          </w:tcPr>
          <w:p w14:paraId="7449CCEE" w14:textId="77777777" w:rsidR="00F514AB" w:rsidRPr="0008735F" w:rsidRDefault="00F514AB" w:rsidP="00FB5B33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08735F">
              <w:rPr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3978" w:type="dxa"/>
          </w:tcPr>
          <w:p w14:paraId="4E47BC5C" w14:textId="77777777" w:rsidR="00F514AB" w:rsidRPr="0008735F" w:rsidRDefault="00F514AB" w:rsidP="00FB5B33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08735F">
              <w:rPr>
                <w:b/>
                <w:sz w:val="26"/>
                <w:szCs w:val="26"/>
                <w:lang w:val="uz-Cyrl-UZ"/>
              </w:rPr>
              <w:t>DAK raisi va aʼzolarining F.I.Sh.</w:t>
            </w:r>
          </w:p>
        </w:tc>
        <w:tc>
          <w:tcPr>
            <w:tcW w:w="6075" w:type="dxa"/>
          </w:tcPr>
          <w:p w14:paraId="3111FB40" w14:textId="77777777" w:rsidR="00F514AB" w:rsidRPr="0008735F" w:rsidRDefault="00F514AB" w:rsidP="00FB5B33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08735F">
              <w:rPr>
                <w:b/>
                <w:sz w:val="26"/>
                <w:szCs w:val="26"/>
                <w:lang w:val="uz-Cyrl-UZ"/>
              </w:rPr>
              <w:t>Vazifasi va lavozimi</w:t>
            </w:r>
          </w:p>
        </w:tc>
      </w:tr>
      <w:tr w:rsidR="00A75F0D" w:rsidRPr="000B02EA" w14:paraId="591F7B10" w14:textId="77777777" w:rsidTr="003D1921">
        <w:tc>
          <w:tcPr>
            <w:tcW w:w="498" w:type="dxa"/>
            <w:vAlign w:val="center"/>
          </w:tcPr>
          <w:p w14:paraId="588D0DFC" w14:textId="77777777" w:rsidR="00A75F0D" w:rsidRPr="0008735F" w:rsidRDefault="00A75F0D" w:rsidP="00A75F0D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uz-Cyrl-UZ"/>
              </w:rPr>
            </w:pPr>
            <w:r w:rsidRPr="0008735F">
              <w:rPr>
                <w:sz w:val="26"/>
                <w:szCs w:val="26"/>
                <w:lang w:val="uz-Cyrl-UZ"/>
              </w:rPr>
              <w:t>1</w:t>
            </w:r>
          </w:p>
        </w:tc>
        <w:tc>
          <w:tcPr>
            <w:tcW w:w="3978" w:type="dxa"/>
            <w:vAlign w:val="center"/>
          </w:tcPr>
          <w:p w14:paraId="365E605A" w14:textId="596CABC8" w:rsidR="00A75F0D" w:rsidRPr="0008735F" w:rsidRDefault="00711394" w:rsidP="00A75F0D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Shukurov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Shuhrat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Ro‘ziqulovich</w:t>
            </w:r>
            <w:proofErr w:type="spellEnd"/>
          </w:p>
        </w:tc>
        <w:tc>
          <w:tcPr>
            <w:tcW w:w="6075" w:type="dxa"/>
          </w:tcPr>
          <w:p w14:paraId="5DA3346F" w14:textId="4A970320" w:rsidR="00A75F0D" w:rsidRPr="0008735F" w:rsidRDefault="00711394" w:rsidP="000B0787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en-US"/>
              </w:rPr>
              <w:t>“</w:t>
            </w:r>
            <w:r w:rsidR="0088688C">
              <w:rPr>
                <w:sz w:val="26"/>
                <w:szCs w:val="26"/>
                <w:lang w:val="en-US"/>
              </w:rPr>
              <w:t>GULISTON NEFTBAZA</w:t>
            </w:r>
            <w:r>
              <w:rPr>
                <w:sz w:val="26"/>
                <w:szCs w:val="26"/>
                <w:lang w:val="en-US"/>
              </w:rPr>
              <w:t xml:space="preserve">” MCHJ, </w:t>
            </w:r>
            <w:proofErr w:type="spellStart"/>
            <w:r>
              <w:rPr>
                <w:sz w:val="26"/>
                <w:szCs w:val="26"/>
                <w:lang w:val="en-US"/>
              </w:rPr>
              <w:t>AYoQSH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FYoQSH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bo‘lim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boshlig‘i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="005D4F67" w:rsidRPr="0008735F">
              <w:rPr>
                <w:sz w:val="26"/>
                <w:szCs w:val="26"/>
                <w:lang w:val="en-US"/>
              </w:rPr>
              <w:t xml:space="preserve"> </w:t>
            </w:r>
            <w:r w:rsidR="00A75F0D" w:rsidRPr="0008735F">
              <w:rPr>
                <w:sz w:val="26"/>
                <w:szCs w:val="26"/>
                <w:lang w:val="uz-Cyrl-UZ"/>
              </w:rPr>
              <w:t>–</w:t>
            </w:r>
            <w:r w:rsidR="009F55E4"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75F0D" w:rsidRPr="0008735F">
              <w:rPr>
                <w:b/>
                <w:bCs/>
                <w:sz w:val="26"/>
                <w:szCs w:val="26"/>
                <w:lang w:val="en-US"/>
              </w:rPr>
              <w:t>rais</w:t>
            </w:r>
            <w:proofErr w:type="spellEnd"/>
          </w:p>
        </w:tc>
      </w:tr>
      <w:tr w:rsidR="00386213" w:rsidRPr="000B02EA" w14:paraId="174965B1" w14:textId="77777777" w:rsidTr="003D1921">
        <w:tc>
          <w:tcPr>
            <w:tcW w:w="498" w:type="dxa"/>
            <w:vAlign w:val="center"/>
          </w:tcPr>
          <w:p w14:paraId="7E44A22A" w14:textId="01A1EEC6" w:rsidR="00386213" w:rsidRPr="0008735F" w:rsidRDefault="00386213" w:rsidP="00FB5B33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8735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978" w:type="dxa"/>
            <w:vAlign w:val="center"/>
          </w:tcPr>
          <w:p w14:paraId="2A0E2E14" w14:textId="67B90C2A" w:rsidR="00386213" w:rsidRPr="0008735F" w:rsidRDefault="009F55E4" w:rsidP="00D25F40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8735F">
              <w:rPr>
                <w:sz w:val="26"/>
                <w:szCs w:val="26"/>
                <w:lang w:val="en-US"/>
              </w:rPr>
              <w:t>Eminov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Ashraf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Mamurovich</w:t>
            </w:r>
            <w:proofErr w:type="spellEnd"/>
          </w:p>
        </w:tc>
        <w:tc>
          <w:tcPr>
            <w:tcW w:w="6075" w:type="dxa"/>
          </w:tcPr>
          <w:p w14:paraId="7D0A82D0" w14:textId="36C39F29" w:rsidR="00386213" w:rsidRPr="0008735F" w:rsidRDefault="00DF68A8" w:rsidP="00D25F40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08735F">
              <w:rPr>
                <w:sz w:val="26"/>
                <w:szCs w:val="26"/>
                <w:lang w:val="en-US"/>
              </w:rPr>
              <w:t xml:space="preserve">Toshkent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kimyo-texnologiya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instituti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Yangiyer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filiali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r w:rsidR="000B0787" w:rsidRPr="0008735F">
              <w:rPr>
                <w:sz w:val="26"/>
                <w:szCs w:val="26"/>
                <w:lang w:val="en-US"/>
              </w:rPr>
              <w:t>“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Kimyovi</w:t>
            </w:r>
            <w:r w:rsidR="00746A36" w:rsidRPr="0008735F">
              <w:rPr>
                <w:sz w:val="26"/>
                <w:szCs w:val="26"/>
                <w:lang w:val="en-US"/>
              </w:rPr>
              <w:t>y</w:t>
            </w:r>
            <w:proofErr w:type="spellEnd"/>
            <w:r w:rsidR="00746A36"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6A36" w:rsidRPr="0008735F">
              <w:rPr>
                <w:sz w:val="26"/>
                <w:szCs w:val="26"/>
                <w:lang w:val="en-US"/>
              </w:rPr>
              <w:t>texnologiya</w:t>
            </w:r>
            <w:r w:rsidR="009F55E4" w:rsidRPr="0008735F">
              <w:rPr>
                <w:sz w:val="26"/>
                <w:szCs w:val="26"/>
                <w:lang w:val="en-US"/>
              </w:rPr>
              <w:t>lar</w:t>
            </w:r>
            <w:proofErr w:type="spellEnd"/>
            <w:r w:rsidR="000B0787" w:rsidRPr="0008735F">
              <w:rPr>
                <w:sz w:val="26"/>
                <w:szCs w:val="26"/>
                <w:lang w:val="en-US"/>
              </w:rPr>
              <w:t>”</w:t>
            </w:r>
            <w:r w:rsidR="00746A36"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6A36" w:rsidRPr="0008735F">
              <w:rPr>
                <w:sz w:val="26"/>
                <w:szCs w:val="26"/>
                <w:lang w:val="en-US"/>
              </w:rPr>
              <w:t>kafedrasi</w:t>
            </w:r>
            <w:proofErr w:type="spellEnd"/>
            <w:r w:rsidR="00746A36"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746A36" w:rsidRPr="0008735F">
              <w:rPr>
                <w:sz w:val="26"/>
                <w:szCs w:val="26"/>
                <w:lang w:val="en-US"/>
              </w:rPr>
              <w:t>mudiri</w:t>
            </w:r>
            <w:r w:rsidR="009F55E4" w:rsidRPr="0008735F">
              <w:rPr>
                <w:sz w:val="26"/>
                <w:szCs w:val="26"/>
                <w:lang w:val="en-US"/>
              </w:rPr>
              <w:t>-</w:t>
            </w:r>
            <w:r w:rsidRPr="0008735F">
              <w:rPr>
                <w:b/>
                <w:bCs/>
                <w:sz w:val="26"/>
                <w:szCs w:val="26"/>
                <w:lang w:val="en-US"/>
              </w:rPr>
              <w:t>rais</w:t>
            </w:r>
            <w:proofErr w:type="spellEnd"/>
            <w:r w:rsidRPr="0008735F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b/>
                <w:bCs/>
                <w:sz w:val="26"/>
                <w:szCs w:val="26"/>
                <w:lang w:val="en-US"/>
              </w:rPr>
              <w:t>o‘rinbosari</w:t>
            </w:r>
            <w:proofErr w:type="spellEnd"/>
          </w:p>
        </w:tc>
      </w:tr>
      <w:tr w:rsidR="00836564" w:rsidRPr="000B02EA" w14:paraId="67057405" w14:textId="77777777" w:rsidTr="003D1921">
        <w:tc>
          <w:tcPr>
            <w:tcW w:w="498" w:type="dxa"/>
            <w:vAlign w:val="center"/>
          </w:tcPr>
          <w:p w14:paraId="43A36F05" w14:textId="1BD65CE7" w:rsidR="00836564" w:rsidRPr="0008735F" w:rsidRDefault="00836564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978" w:type="dxa"/>
            <w:vAlign w:val="center"/>
          </w:tcPr>
          <w:p w14:paraId="6FE6E0E4" w14:textId="7591F425" w:rsidR="00836564" w:rsidRPr="0008735F" w:rsidRDefault="00836564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Tolipov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Nig‘matilla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Xamidovich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75" w:type="dxa"/>
          </w:tcPr>
          <w:p w14:paraId="074E6F03" w14:textId="7B5033FC" w:rsidR="00836564" w:rsidRPr="0008735F" w:rsidRDefault="00836564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“Fan </w:t>
            </w:r>
            <w:proofErr w:type="spellStart"/>
            <w:r>
              <w:rPr>
                <w:sz w:val="26"/>
                <w:szCs w:val="26"/>
                <w:lang w:val="en-US"/>
              </w:rPr>
              <w:t>va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taraqqiyot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” DUK </w:t>
            </w:r>
            <w:proofErr w:type="spellStart"/>
            <w:r>
              <w:rPr>
                <w:sz w:val="26"/>
                <w:szCs w:val="26"/>
                <w:lang w:val="en-US"/>
              </w:rPr>
              <w:t>Laboratoriya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mudiri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t.f.d.prof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313D6E">
              <w:rPr>
                <w:b/>
                <w:sz w:val="26"/>
                <w:szCs w:val="26"/>
                <w:lang w:val="en-US"/>
              </w:rPr>
              <w:t>a’zo</w:t>
            </w:r>
            <w:proofErr w:type="spellEnd"/>
          </w:p>
        </w:tc>
      </w:tr>
      <w:tr w:rsidR="00836564" w:rsidRPr="000B02EA" w14:paraId="29685068" w14:textId="77777777" w:rsidTr="003D1921">
        <w:tc>
          <w:tcPr>
            <w:tcW w:w="498" w:type="dxa"/>
            <w:vAlign w:val="center"/>
          </w:tcPr>
          <w:p w14:paraId="77FAA772" w14:textId="167A7FDA" w:rsidR="00836564" w:rsidRPr="0088688C" w:rsidRDefault="00313D6E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3978" w:type="dxa"/>
            <w:vAlign w:val="center"/>
          </w:tcPr>
          <w:p w14:paraId="65F6C389" w14:textId="6B015542" w:rsidR="00836564" w:rsidRPr="0008735F" w:rsidRDefault="00836564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Boboqulov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Akbar </w:t>
            </w:r>
            <w:proofErr w:type="spellStart"/>
            <w:r>
              <w:rPr>
                <w:sz w:val="26"/>
                <w:szCs w:val="26"/>
                <w:lang w:val="en-US"/>
              </w:rPr>
              <w:t>Nosirovich</w:t>
            </w:r>
            <w:proofErr w:type="spellEnd"/>
          </w:p>
        </w:tc>
        <w:tc>
          <w:tcPr>
            <w:tcW w:w="6075" w:type="dxa"/>
          </w:tcPr>
          <w:p w14:paraId="46B85A2D" w14:textId="2D30A689" w:rsidR="00836564" w:rsidRPr="0008735F" w:rsidRDefault="00836564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uz-Cyrl-UZ"/>
              </w:rPr>
            </w:pPr>
            <w:r w:rsidRPr="0008735F">
              <w:rPr>
                <w:sz w:val="26"/>
                <w:szCs w:val="26"/>
                <w:lang w:val="en-US"/>
              </w:rPr>
              <w:t xml:space="preserve">Toshkent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kimyo-texnologiya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instituti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val="en-US"/>
              </w:rPr>
              <w:t>Noorganik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moddalar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kimyoviy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texnologiyasi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” </w:t>
            </w:r>
            <w:proofErr w:type="spellStart"/>
            <w:r>
              <w:rPr>
                <w:sz w:val="26"/>
                <w:szCs w:val="26"/>
                <w:lang w:val="en-US"/>
              </w:rPr>
              <w:t>kafedrasi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dotsenti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08735F">
              <w:rPr>
                <w:b/>
                <w:bCs/>
                <w:sz w:val="26"/>
                <w:szCs w:val="26"/>
                <w:lang w:val="en-US"/>
              </w:rPr>
              <w:t>a’zo</w:t>
            </w:r>
            <w:proofErr w:type="spellEnd"/>
          </w:p>
        </w:tc>
      </w:tr>
      <w:tr w:rsidR="00836564" w:rsidRPr="000B02EA" w14:paraId="68780383" w14:textId="77777777" w:rsidTr="003D1921">
        <w:tc>
          <w:tcPr>
            <w:tcW w:w="498" w:type="dxa"/>
            <w:vAlign w:val="center"/>
          </w:tcPr>
          <w:p w14:paraId="21E17A61" w14:textId="0FE7D9BE" w:rsidR="00836564" w:rsidRPr="0088688C" w:rsidRDefault="00313D6E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978" w:type="dxa"/>
            <w:vAlign w:val="center"/>
          </w:tcPr>
          <w:p w14:paraId="6220917C" w14:textId="2BD7F920" w:rsidR="00836564" w:rsidRPr="0008735F" w:rsidRDefault="00836564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Maxkamov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Baxrom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Azimjonovich</w:t>
            </w:r>
            <w:proofErr w:type="spellEnd"/>
          </w:p>
        </w:tc>
        <w:tc>
          <w:tcPr>
            <w:tcW w:w="6075" w:type="dxa"/>
          </w:tcPr>
          <w:p w14:paraId="167A2F5F" w14:textId="03614AEB" w:rsidR="00836564" w:rsidRPr="0008735F" w:rsidRDefault="00836564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08735F">
              <w:rPr>
                <w:sz w:val="26"/>
                <w:szCs w:val="26"/>
                <w:lang w:val="en-US"/>
              </w:rPr>
              <w:t>“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Kimyoviy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texnologiyalar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” </w:t>
            </w:r>
            <w:r w:rsidRPr="0008735F">
              <w:rPr>
                <w:sz w:val="26"/>
                <w:szCs w:val="26"/>
                <w:lang w:val="uz-Cyrl-UZ"/>
              </w:rPr>
              <w:t xml:space="preserve">kafedrasi </w:t>
            </w:r>
            <w:proofErr w:type="spellStart"/>
            <w:r>
              <w:rPr>
                <w:sz w:val="26"/>
                <w:szCs w:val="26"/>
                <w:lang w:val="en-US"/>
              </w:rPr>
              <w:t>assistent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r w:rsidRPr="0008735F">
              <w:rPr>
                <w:sz w:val="26"/>
                <w:szCs w:val="26"/>
                <w:lang w:val="uz-Cyrl-UZ"/>
              </w:rPr>
              <w:t>oʻqituvchisi-</w:t>
            </w:r>
            <w:r w:rsidRPr="0008735F">
              <w:rPr>
                <w:b/>
                <w:bCs/>
                <w:sz w:val="26"/>
                <w:szCs w:val="26"/>
                <w:lang w:val="uz-Cyrl-UZ"/>
              </w:rPr>
              <w:t>a’</w:t>
            </w:r>
            <w:r w:rsidRPr="0008735F">
              <w:rPr>
                <w:b/>
                <w:bCs/>
                <w:sz w:val="26"/>
                <w:szCs w:val="26"/>
                <w:lang w:val="en-US"/>
              </w:rPr>
              <w:t>zo</w:t>
            </w:r>
          </w:p>
        </w:tc>
      </w:tr>
      <w:tr w:rsidR="00836564" w:rsidRPr="000B02EA" w14:paraId="1A1AA27D" w14:textId="77777777" w:rsidTr="003D1921">
        <w:tc>
          <w:tcPr>
            <w:tcW w:w="498" w:type="dxa"/>
            <w:vAlign w:val="center"/>
          </w:tcPr>
          <w:p w14:paraId="17366CF7" w14:textId="261D4EB0" w:rsidR="00836564" w:rsidRPr="0008735F" w:rsidRDefault="00313D6E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978" w:type="dxa"/>
            <w:vAlign w:val="center"/>
          </w:tcPr>
          <w:p w14:paraId="1DFEF335" w14:textId="14677BC2" w:rsidR="00836564" w:rsidRPr="006439FD" w:rsidRDefault="00836564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6439FD">
              <w:rPr>
                <w:sz w:val="26"/>
                <w:szCs w:val="26"/>
                <w:lang w:val="uz-Cyrl-UZ"/>
              </w:rPr>
              <w:t>Yorbekov Asilbek Dusbek o‘g‘li</w:t>
            </w:r>
          </w:p>
        </w:tc>
        <w:tc>
          <w:tcPr>
            <w:tcW w:w="6075" w:type="dxa"/>
          </w:tcPr>
          <w:p w14:paraId="58C509ED" w14:textId="75885A92" w:rsidR="00836564" w:rsidRPr="0008735F" w:rsidRDefault="00836564" w:rsidP="00836564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08735F">
              <w:rPr>
                <w:sz w:val="26"/>
                <w:szCs w:val="26"/>
                <w:lang w:val="en-US"/>
              </w:rPr>
              <w:t xml:space="preserve">Toshkent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kimyo-texnologiya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instituti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Yangiyer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filiali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Kimyoviy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texnologiya</w:t>
            </w:r>
            <w:r>
              <w:rPr>
                <w:sz w:val="26"/>
                <w:szCs w:val="26"/>
                <w:lang w:val="en-US"/>
              </w:rPr>
              <w:t>lar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” </w:t>
            </w:r>
            <w:r w:rsidRPr="0008735F">
              <w:rPr>
                <w:sz w:val="26"/>
                <w:szCs w:val="26"/>
                <w:lang w:val="uz-Cyrl-UZ"/>
              </w:rPr>
              <w:t xml:space="preserve">kafedrasi oʻqituvchisi – </w:t>
            </w:r>
            <w:r w:rsidRPr="006439FD">
              <w:rPr>
                <w:b/>
                <w:bCs/>
                <w:sz w:val="26"/>
                <w:szCs w:val="26"/>
                <w:lang w:val="en-US"/>
              </w:rPr>
              <w:t>kotib</w:t>
            </w:r>
          </w:p>
        </w:tc>
      </w:tr>
    </w:tbl>
    <w:p w14:paraId="66485E89" w14:textId="77777777" w:rsidR="00F514AB" w:rsidRPr="00557BA9" w:rsidRDefault="00F514AB" w:rsidP="00FE2A27">
      <w:pPr>
        <w:pStyle w:val="a3"/>
        <w:tabs>
          <w:tab w:val="left" w:pos="850"/>
        </w:tabs>
        <w:spacing w:before="0" w:beforeAutospacing="0" w:after="0" w:afterAutospacing="0" w:line="256" w:lineRule="auto"/>
        <w:jc w:val="both"/>
        <w:rPr>
          <w:sz w:val="28"/>
          <w:szCs w:val="28"/>
          <w:lang w:val="uz-Cyrl-UZ"/>
        </w:rPr>
      </w:pPr>
    </w:p>
    <w:p w14:paraId="16F6B80F" w14:textId="757A70D7" w:rsidR="005D4F67" w:rsidRDefault="00F514AB" w:rsidP="005D4F67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 w:rsidRPr="00557BA9">
        <w:rPr>
          <w:sz w:val="28"/>
          <w:szCs w:val="28"/>
          <w:lang w:val="uz-Cyrl-UZ"/>
        </w:rPr>
        <w:tab/>
      </w:r>
      <w:r w:rsidR="005D4F67" w:rsidRPr="00557BA9">
        <w:rPr>
          <w:sz w:val="28"/>
          <w:szCs w:val="28"/>
          <w:lang w:val="uz-Cyrl-UZ"/>
        </w:rPr>
        <w:t>202</w:t>
      </w:r>
      <w:r w:rsidR="0008735F">
        <w:rPr>
          <w:sz w:val="28"/>
          <w:szCs w:val="28"/>
          <w:lang w:val="en-US"/>
        </w:rPr>
        <w:t>3</w:t>
      </w:r>
      <w:r w:rsidR="005D4F67" w:rsidRPr="00557BA9">
        <w:rPr>
          <w:sz w:val="28"/>
          <w:szCs w:val="28"/>
          <w:lang w:val="uz-Cyrl-UZ"/>
        </w:rPr>
        <w:t>-202</w:t>
      </w:r>
      <w:r w:rsidR="0008735F">
        <w:rPr>
          <w:sz w:val="28"/>
          <w:szCs w:val="28"/>
          <w:lang w:val="en-US"/>
        </w:rPr>
        <w:t>4</w:t>
      </w:r>
      <w:r w:rsidR="005D4F67" w:rsidRPr="00557BA9">
        <w:rPr>
          <w:sz w:val="28"/>
          <w:szCs w:val="28"/>
          <w:lang w:val="uz-Cyrl-UZ"/>
        </w:rPr>
        <w:t xml:space="preserve"> oʻquv yili 5320400- Kimyoviy texnologiya (</w:t>
      </w:r>
      <w:proofErr w:type="spellStart"/>
      <w:r w:rsidR="00133DA7" w:rsidRPr="00557BA9">
        <w:rPr>
          <w:sz w:val="28"/>
          <w:szCs w:val="28"/>
          <w:lang w:val="en-US"/>
        </w:rPr>
        <w:t>qurilish</w:t>
      </w:r>
      <w:proofErr w:type="spellEnd"/>
      <w:r w:rsidR="00133DA7" w:rsidRPr="00557BA9">
        <w:rPr>
          <w:sz w:val="28"/>
          <w:szCs w:val="28"/>
          <w:lang w:val="en-US"/>
        </w:rPr>
        <w:t xml:space="preserve"> </w:t>
      </w:r>
      <w:proofErr w:type="spellStart"/>
      <w:r w:rsidR="00133DA7" w:rsidRPr="00557BA9">
        <w:rPr>
          <w:sz w:val="28"/>
          <w:szCs w:val="28"/>
          <w:lang w:val="en-US"/>
        </w:rPr>
        <w:t>materiallari</w:t>
      </w:r>
      <w:proofErr w:type="spellEnd"/>
      <w:r w:rsidR="005D4F67" w:rsidRPr="00557BA9">
        <w:rPr>
          <w:sz w:val="28"/>
          <w:szCs w:val="28"/>
          <w:lang w:val="uz-Cyrl-UZ"/>
        </w:rPr>
        <w:t>) mutaxassisligi DAK tarkibiga nomzodlar:</w:t>
      </w:r>
    </w:p>
    <w:p w14:paraId="7547D31A" w14:textId="77777777" w:rsidR="0008735F" w:rsidRPr="00557BA9" w:rsidRDefault="0008735F" w:rsidP="005D4F67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</w:p>
    <w:tbl>
      <w:tblPr>
        <w:tblStyle w:val="a4"/>
        <w:tblW w:w="10551" w:type="dxa"/>
        <w:tblLook w:val="04A0" w:firstRow="1" w:lastRow="0" w:firstColumn="1" w:lastColumn="0" w:noHBand="0" w:noVBand="1"/>
      </w:tblPr>
      <w:tblGrid>
        <w:gridCol w:w="498"/>
        <w:gridCol w:w="3978"/>
        <w:gridCol w:w="6075"/>
      </w:tblGrid>
      <w:tr w:rsidR="005D4F67" w:rsidRPr="0008735F" w14:paraId="169A446D" w14:textId="77777777" w:rsidTr="00B77A37">
        <w:tc>
          <w:tcPr>
            <w:tcW w:w="498" w:type="dxa"/>
          </w:tcPr>
          <w:p w14:paraId="11FFE06F" w14:textId="77777777" w:rsidR="005D4F67" w:rsidRPr="0008735F" w:rsidRDefault="005D4F67" w:rsidP="00B77A37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08735F">
              <w:rPr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3978" w:type="dxa"/>
          </w:tcPr>
          <w:p w14:paraId="2051B2A8" w14:textId="77777777" w:rsidR="005D4F67" w:rsidRPr="0008735F" w:rsidRDefault="005D4F67" w:rsidP="00B77A37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08735F">
              <w:rPr>
                <w:b/>
                <w:sz w:val="26"/>
                <w:szCs w:val="26"/>
                <w:lang w:val="uz-Cyrl-UZ"/>
              </w:rPr>
              <w:t>DAK raisi va aʼzolarining F.I.Sh.</w:t>
            </w:r>
          </w:p>
        </w:tc>
        <w:tc>
          <w:tcPr>
            <w:tcW w:w="6075" w:type="dxa"/>
          </w:tcPr>
          <w:p w14:paraId="793F9093" w14:textId="77777777" w:rsidR="005D4F67" w:rsidRPr="0008735F" w:rsidRDefault="005D4F67" w:rsidP="00B77A37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08735F">
              <w:rPr>
                <w:b/>
                <w:sz w:val="26"/>
                <w:szCs w:val="26"/>
                <w:lang w:val="uz-Cyrl-UZ"/>
              </w:rPr>
              <w:t>Vazifasi va lavozimi</w:t>
            </w:r>
          </w:p>
        </w:tc>
      </w:tr>
      <w:tr w:rsidR="0088688C" w:rsidRPr="000B02EA" w14:paraId="58EA22FB" w14:textId="77777777" w:rsidTr="00B77A37">
        <w:tc>
          <w:tcPr>
            <w:tcW w:w="498" w:type="dxa"/>
            <w:vAlign w:val="center"/>
          </w:tcPr>
          <w:p w14:paraId="373FC82A" w14:textId="77777777" w:rsidR="0088688C" w:rsidRPr="0008735F" w:rsidRDefault="0088688C" w:rsidP="0088688C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uz-Cyrl-UZ"/>
              </w:rPr>
            </w:pPr>
            <w:r w:rsidRPr="0008735F">
              <w:rPr>
                <w:sz w:val="26"/>
                <w:szCs w:val="26"/>
                <w:lang w:val="uz-Cyrl-UZ"/>
              </w:rPr>
              <w:t>1</w:t>
            </w:r>
          </w:p>
        </w:tc>
        <w:tc>
          <w:tcPr>
            <w:tcW w:w="3978" w:type="dxa"/>
            <w:vAlign w:val="center"/>
          </w:tcPr>
          <w:p w14:paraId="24EEC070" w14:textId="6E109FB6" w:rsidR="0088688C" w:rsidRPr="0008735F" w:rsidRDefault="0088688C" w:rsidP="0088688C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Shukurov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Shuhrat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Ro‘ziqulovich</w:t>
            </w:r>
            <w:proofErr w:type="spellEnd"/>
          </w:p>
        </w:tc>
        <w:tc>
          <w:tcPr>
            <w:tcW w:w="6075" w:type="dxa"/>
          </w:tcPr>
          <w:p w14:paraId="76593F9B" w14:textId="6EF886BE" w:rsidR="0088688C" w:rsidRPr="0008735F" w:rsidRDefault="0088688C" w:rsidP="002328ED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  <w:lang w:val="uz-Cyrl-UZ"/>
              </w:rPr>
            </w:pPr>
            <w:r>
              <w:rPr>
                <w:sz w:val="26"/>
                <w:szCs w:val="26"/>
                <w:lang w:val="en-US"/>
              </w:rPr>
              <w:t>“GULISTON NEFTBAZA” MCHJ, AY</w:t>
            </w:r>
            <w:r w:rsidR="002328ED">
              <w:rPr>
                <w:sz w:val="26"/>
                <w:szCs w:val="26"/>
                <w:lang w:val="en-US"/>
              </w:rPr>
              <w:t>O</w:t>
            </w:r>
            <w:r>
              <w:rPr>
                <w:sz w:val="26"/>
                <w:szCs w:val="26"/>
                <w:lang w:val="en-US"/>
              </w:rPr>
              <w:t xml:space="preserve">QSH </w:t>
            </w:r>
            <w:proofErr w:type="spellStart"/>
            <w:r>
              <w:rPr>
                <w:sz w:val="26"/>
                <w:szCs w:val="26"/>
                <w:lang w:val="en-US"/>
              </w:rPr>
              <w:t>va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FYoQSH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bo‘lim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boshlig‘i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r w:rsidRPr="0008735F">
              <w:rPr>
                <w:sz w:val="26"/>
                <w:szCs w:val="26"/>
                <w:lang w:val="uz-Cyrl-UZ"/>
              </w:rPr>
              <w:t>–</w:t>
            </w:r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b/>
                <w:bCs/>
                <w:sz w:val="26"/>
                <w:szCs w:val="26"/>
                <w:lang w:val="en-US"/>
              </w:rPr>
              <w:t>rais</w:t>
            </w:r>
            <w:proofErr w:type="spellEnd"/>
          </w:p>
        </w:tc>
      </w:tr>
      <w:tr w:rsidR="005D4F67" w:rsidRPr="000B02EA" w14:paraId="07138597" w14:textId="77777777" w:rsidTr="00B77A37">
        <w:tc>
          <w:tcPr>
            <w:tcW w:w="498" w:type="dxa"/>
            <w:vAlign w:val="center"/>
          </w:tcPr>
          <w:p w14:paraId="294CD2D3" w14:textId="77777777" w:rsidR="005D4F67" w:rsidRPr="0008735F" w:rsidRDefault="005D4F67" w:rsidP="00B77A37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8735F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978" w:type="dxa"/>
            <w:vAlign w:val="center"/>
          </w:tcPr>
          <w:p w14:paraId="0340A1C0" w14:textId="04E12768" w:rsidR="005D4F67" w:rsidRPr="0008735F" w:rsidRDefault="0008735F" w:rsidP="00B77A37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08735F">
              <w:rPr>
                <w:sz w:val="26"/>
                <w:szCs w:val="26"/>
                <w:lang w:val="en-US"/>
              </w:rPr>
              <w:t>Eminov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Ashraf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Mamurovich</w:t>
            </w:r>
            <w:proofErr w:type="spellEnd"/>
          </w:p>
        </w:tc>
        <w:tc>
          <w:tcPr>
            <w:tcW w:w="6075" w:type="dxa"/>
          </w:tcPr>
          <w:p w14:paraId="618A05F5" w14:textId="77777777" w:rsidR="005D4F67" w:rsidRPr="0008735F" w:rsidRDefault="005D4F67" w:rsidP="00B77A37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08735F">
              <w:rPr>
                <w:sz w:val="26"/>
                <w:szCs w:val="26"/>
                <w:lang w:val="en-US"/>
              </w:rPr>
              <w:t xml:space="preserve">Toshkent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kimyo-texnologiya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instituti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Yangiyer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filiali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Kimyoviy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texnologiya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”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kafedrasi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mudiri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08735F">
              <w:rPr>
                <w:b/>
                <w:bCs/>
                <w:sz w:val="26"/>
                <w:szCs w:val="26"/>
                <w:lang w:val="en-US"/>
              </w:rPr>
              <w:t>rais</w:t>
            </w:r>
            <w:proofErr w:type="spellEnd"/>
            <w:r w:rsidRPr="0008735F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b/>
                <w:bCs/>
                <w:sz w:val="26"/>
                <w:szCs w:val="26"/>
                <w:lang w:val="en-US"/>
              </w:rPr>
              <w:t>o‘rinbosari</w:t>
            </w:r>
            <w:proofErr w:type="spellEnd"/>
          </w:p>
        </w:tc>
      </w:tr>
      <w:tr w:rsidR="003755D8" w:rsidRPr="000B02EA" w14:paraId="05C2D287" w14:textId="77777777" w:rsidTr="00B77A37">
        <w:tc>
          <w:tcPr>
            <w:tcW w:w="498" w:type="dxa"/>
            <w:vAlign w:val="center"/>
          </w:tcPr>
          <w:p w14:paraId="4E61857F" w14:textId="1E134A81" w:rsidR="003755D8" w:rsidRPr="0008735F" w:rsidRDefault="003755D8" w:rsidP="003755D8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978" w:type="dxa"/>
            <w:vAlign w:val="center"/>
          </w:tcPr>
          <w:p w14:paraId="0E4B38E6" w14:textId="5A34F7DD" w:rsidR="003755D8" w:rsidRPr="0008735F" w:rsidRDefault="003755D8" w:rsidP="003755D8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Tolipov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Nig‘matilla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Xamidovich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075" w:type="dxa"/>
          </w:tcPr>
          <w:p w14:paraId="76D28846" w14:textId="3D15AC62" w:rsidR="003755D8" w:rsidRPr="0008735F" w:rsidRDefault="003755D8" w:rsidP="003755D8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“Fan </w:t>
            </w:r>
            <w:proofErr w:type="spellStart"/>
            <w:r>
              <w:rPr>
                <w:sz w:val="26"/>
                <w:szCs w:val="26"/>
                <w:lang w:val="en-US"/>
              </w:rPr>
              <w:t>va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taraqqiyot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” DUK </w:t>
            </w:r>
            <w:proofErr w:type="spellStart"/>
            <w:r>
              <w:rPr>
                <w:sz w:val="26"/>
                <w:szCs w:val="26"/>
                <w:lang w:val="en-US"/>
              </w:rPr>
              <w:t>Laboratoriya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mudiri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t.f.d.prof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313D6E">
              <w:rPr>
                <w:b/>
                <w:sz w:val="26"/>
                <w:szCs w:val="26"/>
                <w:lang w:val="en-US"/>
              </w:rPr>
              <w:t>a’zo</w:t>
            </w:r>
            <w:proofErr w:type="spellEnd"/>
          </w:p>
        </w:tc>
      </w:tr>
      <w:tr w:rsidR="003755D8" w:rsidRPr="000B02EA" w14:paraId="67D6E1C1" w14:textId="77777777" w:rsidTr="00B77A37">
        <w:tc>
          <w:tcPr>
            <w:tcW w:w="498" w:type="dxa"/>
            <w:vAlign w:val="center"/>
          </w:tcPr>
          <w:p w14:paraId="4BA36EC1" w14:textId="513B96D7" w:rsidR="003755D8" w:rsidRPr="0008735F" w:rsidRDefault="003755D8" w:rsidP="003755D8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978" w:type="dxa"/>
            <w:vAlign w:val="center"/>
          </w:tcPr>
          <w:p w14:paraId="57DCACAA" w14:textId="2471B923" w:rsidR="003755D8" w:rsidRPr="0008735F" w:rsidRDefault="003755D8" w:rsidP="003755D8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Muhamedbayeva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Zamira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Abduljaparovna</w:t>
            </w:r>
            <w:proofErr w:type="spellEnd"/>
          </w:p>
        </w:tc>
        <w:tc>
          <w:tcPr>
            <w:tcW w:w="6075" w:type="dxa"/>
          </w:tcPr>
          <w:p w14:paraId="47D8EBB2" w14:textId="3C92973F" w:rsidR="003755D8" w:rsidRPr="0008735F" w:rsidRDefault="003755D8" w:rsidP="003755D8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  <w:lang w:val="en-US"/>
              </w:rPr>
            </w:pPr>
            <w:r w:rsidRPr="0008735F">
              <w:rPr>
                <w:sz w:val="26"/>
                <w:szCs w:val="26"/>
                <w:lang w:val="en-US"/>
              </w:rPr>
              <w:t xml:space="preserve">Toshkent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kimyo-texnologiya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instituti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Yangiyer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filiali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Kimyoviy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texnologiya</w:t>
            </w:r>
            <w:r>
              <w:rPr>
                <w:sz w:val="26"/>
                <w:szCs w:val="26"/>
                <w:lang w:val="en-US"/>
              </w:rPr>
              <w:t>lar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”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kafedrasi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v.v.b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professori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08735F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b/>
                <w:bCs/>
                <w:sz w:val="26"/>
                <w:szCs w:val="26"/>
                <w:lang w:val="en-US"/>
              </w:rPr>
              <w:t>a’zo</w:t>
            </w:r>
            <w:proofErr w:type="spellEnd"/>
          </w:p>
        </w:tc>
      </w:tr>
      <w:tr w:rsidR="000E72AC" w:rsidRPr="000B02EA" w14:paraId="3626C094" w14:textId="77777777" w:rsidTr="00B77A37">
        <w:tc>
          <w:tcPr>
            <w:tcW w:w="498" w:type="dxa"/>
            <w:vAlign w:val="center"/>
          </w:tcPr>
          <w:p w14:paraId="4096F1F3" w14:textId="35202FA0" w:rsidR="000E72AC" w:rsidRDefault="000E72AC" w:rsidP="000E72AC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978" w:type="dxa"/>
            <w:vAlign w:val="center"/>
          </w:tcPr>
          <w:p w14:paraId="79CCBFE1" w14:textId="1C156FF5" w:rsidR="000E72AC" w:rsidRDefault="000E72AC" w:rsidP="000E72AC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Boboqulov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Akbar </w:t>
            </w:r>
            <w:proofErr w:type="spellStart"/>
            <w:r>
              <w:rPr>
                <w:sz w:val="26"/>
                <w:szCs w:val="26"/>
                <w:lang w:val="en-US"/>
              </w:rPr>
              <w:t>Nosirovich</w:t>
            </w:r>
            <w:proofErr w:type="spellEnd"/>
          </w:p>
        </w:tc>
        <w:tc>
          <w:tcPr>
            <w:tcW w:w="6075" w:type="dxa"/>
          </w:tcPr>
          <w:p w14:paraId="3EEA1B51" w14:textId="7D74B95B" w:rsidR="000E72AC" w:rsidRPr="0008735F" w:rsidRDefault="000E72AC" w:rsidP="000E72AC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08735F">
              <w:rPr>
                <w:sz w:val="26"/>
                <w:szCs w:val="26"/>
                <w:lang w:val="en-US"/>
              </w:rPr>
              <w:t xml:space="preserve">Toshkent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kimyo-texnologiya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instituti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val="en-US"/>
              </w:rPr>
              <w:t>Noorganik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moddalar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kimyoviy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texnologiyasi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” </w:t>
            </w:r>
            <w:proofErr w:type="spellStart"/>
            <w:r>
              <w:rPr>
                <w:sz w:val="26"/>
                <w:szCs w:val="26"/>
                <w:lang w:val="en-US"/>
              </w:rPr>
              <w:t>kafedrasi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dotsenti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- </w:t>
            </w:r>
            <w:proofErr w:type="spellStart"/>
            <w:r w:rsidRPr="0008735F">
              <w:rPr>
                <w:b/>
                <w:bCs/>
                <w:sz w:val="26"/>
                <w:szCs w:val="26"/>
                <w:lang w:val="en-US"/>
              </w:rPr>
              <w:t>a’zo</w:t>
            </w:r>
            <w:proofErr w:type="spellEnd"/>
          </w:p>
        </w:tc>
      </w:tr>
      <w:tr w:rsidR="000E72AC" w:rsidRPr="000B02EA" w14:paraId="1268D36B" w14:textId="77777777" w:rsidTr="00B77A37">
        <w:tc>
          <w:tcPr>
            <w:tcW w:w="498" w:type="dxa"/>
            <w:vAlign w:val="center"/>
          </w:tcPr>
          <w:p w14:paraId="66F1BAA3" w14:textId="5991B49D" w:rsidR="000E72AC" w:rsidRPr="0008735F" w:rsidRDefault="000E72AC" w:rsidP="000E72AC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978" w:type="dxa"/>
            <w:vAlign w:val="center"/>
          </w:tcPr>
          <w:p w14:paraId="6291F992" w14:textId="172E8BD3" w:rsidR="000E72AC" w:rsidRPr="006439FD" w:rsidRDefault="000E72AC" w:rsidP="000E72AC">
            <w:pPr>
              <w:pStyle w:val="a3"/>
              <w:tabs>
                <w:tab w:val="left" w:pos="850"/>
              </w:tabs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6439FD">
              <w:rPr>
                <w:sz w:val="26"/>
                <w:szCs w:val="26"/>
                <w:lang w:val="uz-Cyrl-UZ"/>
              </w:rPr>
              <w:t>Yusufjonov Murodjon Yusufjon  o‘g‘li</w:t>
            </w:r>
          </w:p>
        </w:tc>
        <w:tc>
          <w:tcPr>
            <w:tcW w:w="6075" w:type="dxa"/>
          </w:tcPr>
          <w:p w14:paraId="152047A2" w14:textId="2F078777" w:rsidR="000E72AC" w:rsidRPr="0008735F" w:rsidRDefault="000E72AC" w:rsidP="000E72AC">
            <w:pPr>
              <w:pStyle w:val="a3"/>
              <w:tabs>
                <w:tab w:val="left" w:pos="850"/>
              </w:tabs>
              <w:spacing w:before="0" w:beforeAutospacing="0" w:after="0" w:afterAutospacing="0"/>
              <w:jc w:val="both"/>
              <w:rPr>
                <w:sz w:val="26"/>
                <w:szCs w:val="26"/>
                <w:lang w:val="en-US"/>
              </w:rPr>
            </w:pPr>
            <w:r w:rsidRPr="0008735F">
              <w:rPr>
                <w:sz w:val="26"/>
                <w:szCs w:val="26"/>
                <w:lang w:val="en-US"/>
              </w:rPr>
              <w:t xml:space="preserve">Toshkent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kimyo-texnologiya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instituti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Yangiyer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filiali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Kimyoviy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8735F">
              <w:rPr>
                <w:sz w:val="26"/>
                <w:szCs w:val="26"/>
                <w:lang w:val="en-US"/>
              </w:rPr>
              <w:t>texnologiya</w:t>
            </w:r>
            <w:r>
              <w:rPr>
                <w:sz w:val="26"/>
                <w:szCs w:val="26"/>
                <w:lang w:val="en-US"/>
              </w:rPr>
              <w:t>lar</w:t>
            </w:r>
            <w:proofErr w:type="spellEnd"/>
            <w:r w:rsidRPr="0008735F">
              <w:rPr>
                <w:sz w:val="26"/>
                <w:szCs w:val="26"/>
                <w:lang w:val="en-US"/>
              </w:rPr>
              <w:t xml:space="preserve">” </w:t>
            </w:r>
            <w:r w:rsidRPr="0008735F">
              <w:rPr>
                <w:sz w:val="26"/>
                <w:szCs w:val="26"/>
                <w:lang w:val="uz-Cyrl-UZ"/>
              </w:rPr>
              <w:t xml:space="preserve">kafedrasi oʻqituvchisi – </w:t>
            </w:r>
            <w:r w:rsidRPr="006439FD">
              <w:rPr>
                <w:b/>
                <w:bCs/>
                <w:sz w:val="26"/>
                <w:szCs w:val="26"/>
                <w:lang w:val="en-US"/>
              </w:rPr>
              <w:t>kotib</w:t>
            </w:r>
          </w:p>
        </w:tc>
      </w:tr>
    </w:tbl>
    <w:p w14:paraId="43345D4F" w14:textId="77777777" w:rsidR="005D4F67" w:rsidRPr="00557BA9" w:rsidRDefault="005D4F67" w:rsidP="00070861">
      <w:pPr>
        <w:pStyle w:val="a3"/>
        <w:tabs>
          <w:tab w:val="left" w:pos="850"/>
        </w:tabs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14:paraId="015FAB94" w14:textId="03F784FE" w:rsidR="00F514AB" w:rsidRPr="006439FD" w:rsidRDefault="00F514AB" w:rsidP="005D4F67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57BA9">
        <w:rPr>
          <w:b/>
          <w:sz w:val="28"/>
          <w:szCs w:val="28"/>
          <w:lang w:val="uz-Cyrl-UZ"/>
        </w:rPr>
        <w:t>Soʻzga chiqdilar</w:t>
      </w:r>
      <w:r w:rsidRPr="00557BA9">
        <w:rPr>
          <w:sz w:val="28"/>
          <w:szCs w:val="28"/>
          <w:lang w:val="uz-Cyrl-UZ"/>
        </w:rPr>
        <w:t xml:space="preserve">: </w:t>
      </w:r>
      <w:r w:rsidR="006439FD" w:rsidRPr="006439FD">
        <w:rPr>
          <w:sz w:val="28"/>
          <w:szCs w:val="28"/>
          <w:lang w:val="uz-Cyrl-UZ"/>
        </w:rPr>
        <w:t>v.v.b.prof. Z.</w:t>
      </w:r>
      <w:r w:rsidR="006439FD">
        <w:rPr>
          <w:sz w:val="28"/>
          <w:szCs w:val="28"/>
          <w:lang w:val="uz-Cyrl-UZ"/>
        </w:rPr>
        <w:t>M</w:t>
      </w:r>
      <w:r w:rsidR="006439FD" w:rsidRPr="006439FD">
        <w:rPr>
          <w:sz w:val="28"/>
          <w:szCs w:val="28"/>
          <w:lang w:val="uz-Cyrl-UZ"/>
        </w:rPr>
        <w:t>uhamedbayeva</w:t>
      </w:r>
      <w:r w:rsidR="006439FD" w:rsidRPr="00557BA9">
        <w:rPr>
          <w:sz w:val="28"/>
          <w:szCs w:val="28"/>
          <w:lang w:val="uz-Cyrl-UZ"/>
        </w:rPr>
        <w:t xml:space="preserve"> </w:t>
      </w:r>
      <w:r w:rsidR="006439FD">
        <w:rPr>
          <w:sz w:val="28"/>
          <w:szCs w:val="28"/>
          <w:lang w:val="uz-Cyrl-UZ"/>
        </w:rPr>
        <w:t>–</w:t>
      </w:r>
      <w:r w:rsidRPr="00557BA9">
        <w:rPr>
          <w:sz w:val="28"/>
          <w:szCs w:val="28"/>
          <w:lang w:val="uz-Cyrl-UZ"/>
        </w:rPr>
        <w:t xml:space="preserve"> </w:t>
      </w:r>
      <w:proofErr w:type="spellStart"/>
      <w:r w:rsidR="006439FD">
        <w:rPr>
          <w:sz w:val="28"/>
          <w:szCs w:val="28"/>
          <w:lang w:val="en-US"/>
        </w:rPr>
        <w:t>so‘zga</w:t>
      </w:r>
      <w:proofErr w:type="spellEnd"/>
      <w:r w:rsidR="006439FD">
        <w:rPr>
          <w:sz w:val="28"/>
          <w:szCs w:val="28"/>
          <w:lang w:val="en-US"/>
        </w:rPr>
        <w:t xml:space="preserve"> </w:t>
      </w:r>
      <w:proofErr w:type="spellStart"/>
      <w:r w:rsidR="006439FD">
        <w:rPr>
          <w:sz w:val="28"/>
          <w:szCs w:val="28"/>
          <w:lang w:val="en-US"/>
        </w:rPr>
        <w:t>chiqib</w:t>
      </w:r>
      <w:proofErr w:type="spellEnd"/>
      <w:r w:rsidR="006439FD">
        <w:rPr>
          <w:sz w:val="28"/>
          <w:szCs w:val="28"/>
          <w:lang w:val="en-US"/>
        </w:rPr>
        <w:t xml:space="preserve"> </w:t>
      </w:r>
      <w:r w:rsidRPr="00557BA9">
        <w:rPr>
          <w:sz w:val="28"/>
          <w:szCs w:val="28"/>
          <w:lang w:val="uz-Cyrl-UZ"/>
        </w:rPr>
        <w:t>DAK raisi va aʼzolarinining nomzodlarini qoʻllab quvvatla</w:t>
      </w:r>
      <w:proofErr w:type="spellStart"/>
      <w:r w:rsidR="006439FD">
        <w:rPr>
          <w:sz w:val="28"/>
          <w:szCs w:val="28"/>
          <w:lang w:val="en-US"/>
        </w:rPr>
        <w:t>shini</w:t>
      </w:r>
      <w:proofErr w:type="spellEnd"/>
      <w:r w:rsidR="006439FD">
        <w:rPr>
          <w:sz w:val="28"/>
          <w:szCs w:val="28"/>
          <w:lang w:val="en-US"/>
        </w:rPr>
        <w:t xml:space="preserve"> </w:t>
      </w:r>
      <w:proofErr w:type="spellStart"/>
      <w:r w:rsidR="006439FD">
        <w:rPr>
          <w:sz w:val="28"/>
          <w:szCs w:val="28"/>
          <w:lang w:val="en-US"/>
        </w:rPr>
        <w:t>hamda</w:t>
      </w:r>
      <w:proofErr w:type="spellEnd"/>
      <w:r w:rsidR="006439FD">
        <w:rPr>
          <w:sz w:val="28"/>
          <w:szCs w:val="28"/>
          <w:lang w:val="en-US"/>
        </w:rPr>
        <w:t xml:space="preserve"> </w:t>
      </w:r>
      <w:proofErr w:type="spellStart"/>
      <w:r w:rsidR="006439FD">
        <w:rPr>
          <w:sz w:val="28"/>
          <w:szCs w:val="28"/>
          <w:lang w:val="en-US"/>
        </w:rPr>
        <w:t>ta’lim</w:t>
      </w:r>
      <w:proofErr w:type="spellEnd"/>
      <w:r w:rsidR="006439FD">
        <w:rPr>
          <w:sz w:val="28"/>
          <w:szCs w:val="28"/>
          <w:lang w:val="en-US"/>
        </w:rPr>
        <w:t xml:space="preserve"> y</w:t>
      </w:r>
      <w:r w:rsidRPr="00557BA9">
        <w:rPr>
          <w:sz w:val="28"/>
          <w:szCs w:val="28"/>
          <w:lang w:val="uz-Cyrl-UZ"/>
        </w:rPr>
        <w:t>oʻnalish</w:t>
      </w:r>
      <w:r w:rsidR="006439FD">
        <w:rPr>
          <w:sz w:val="28"/>
          <w:szCs w:val="28"/>
          <w:lang w:val="en-US"/>
        </w:rPr>
        <w:t>lar</w:t>
      </w:r>
      <w:r w:rsidRPr="00557BA9">
        <w:rPr>
          <w:sz w:val="28"/>
          <w:szCs w:val="28"/>
          <w:lang w:val="uz-Cyrl-UZ"/>
        </w:rPr>
        <w:t>ga mos holda tavsiya etilgan</w:t>
      </w:r>
      <w:proofErr w:type="spellStart"/>
      <w:r w:rsidR="006439FD">
        <w:rPr>
          <w:sz w:val="28"/>
          <w:szCs w:val="28"/>
          <w:lang w:val="en-US"/>
        </w:rPr>
        <w:t>ligini</w:t>
      </w:r>
      <w:proofErr w:type="spellEnd"/>
      <w:r w:rsidR="006439FD">
        <w:rPr>
          <w:sz w:val="28"/>
          <w:szCs w:val="28"/>
          <w:lang w:val="en-US"/>
        </w:rPr>
        <w:t xml:space="preserve"> </w:t>
      </w:r>
      <w:proofErr w:type="spellStart"/>
      <w:r w:rsidR="006439FD">
        <w:rPr>
          <w:sz w:val="28"/>
          <w:szCs w:val="28"/>
          <w:lang w:val="en-US"/>
        </w:rPr>
        <w:t>ma’qulladi</w:t>
      </w:r>
      <w:proofErr w:type="spellEnd"/>
      <w:r w:rsidRPr="00557BA9">
        <w:rPr>
          <w:sz w:val="28"/>
          <w:szCs w:val="28"/>
          <w:lang w:val="uz-Cyrl-UZ"/>
        </w:rPr>
        <w:t>.</w:t>
      </w:r>
      <w:r w:rsidR="006439FD">
        <w:rPr>
          <w:sz w:val="28"/>
          <w:szCs w:val="28"/>
          <w:lang w:val="en-US"/>
        </w:rPr>
        <w:t xml:space="preserve"> </w:t>
      </w:r>
    </w:p>
    <w:p w14:paraId="27F586FE" w14:textId="77777777" w:rsidR="006439FD" w:rsidRDefault="006439FD" w:rsidP="00070861">
      <w:pPr>
        <w:pStyle w:val="a3"/>
        <w:tabs>
          <w:tab w:val="left" w:pos="850"/>
        </w:tabs>
        <w:spacing w:before="0" w:beforeAutospacing="0" w:after="0" w:afterAutospacing="0"/>
        <w:jc w:val="center"/>
        <w:rPr>
          <w:b/>
          <w:sz w:val="28"/>
          <w:szCs w:val="28"/>
          <w:lang w:val="uz-Cyrl-UZ"/>
        </w:rPr>
      </w:pPr>
    </w:p>
    <w:p w14:paraId="6E5EBDE0" w14:textId="4BFC4525" w:rsidR="00F514AB" w:rsidRPr="00557BA9" w:rsidRDefault="00F514AB" w:rsidP="00070861">
      <w:pPr>
        <w:pStyle w:val="a3"/>
        <w:tabs>
          <w:tab w:val="left" w:pos="850"/>
        </w:tabs>
        <w:spacing w:before="0" w:beforeAutospacing="0" w:after="0" w:afterAutospacing="0"/>
        <w:jc w:val="center"/>
        <w:rPr>
          <w:b/>
          <w:sz w:val="28"/>
          <w:szCs w:val="28"/>
          <w:lang w:val="uz-Cyrl-UZ"/>
        </w:rPr>
      </w:pPr>
      <w:r w:rsidRPr="00557BA9">
        <w:rPr>
          <w:b/>
          <w:sz w:val="28"/>
          <w:szCs w:val="28"/>
          <w:lang w:val="uz-Cyrl-UZ"/>
        </w:rPr>
        <w:t>KAFEDRA YIGʻILISHI QAROR QILADI:</w:t>
      </w:r>
    </w:p>
    <w:p w14:paraId="7FAD6676" w14:textId="127A5C5D" w:rsidR="00F514AB" w:rsidRPr="00557BA9" w:rsidRDefault="00F514AB" w:rsidP="003D1921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 w:rsidRPr="00557BA9">
        <w:rPr>
          <w:sz w:val="28"/>
          <w:szCs w:val="28"/>
          <w:lang w:val="uz-Cyrl-UZ"/>
        </w:rPr>
        <w:t xml:space="preserve">1. DAK raisi va aʼzolari </w:t>
      </w:r>
      <w:r w:rsidR="00133DA7" w:rsidRPr="00557BA9">
        <w:rPr>
          <w:sz w:val="28"/>
          <w:szCs w:val="28"/>
          <w:lang w:val="uz-Cyrl-UZ"/>
        </w:rPr>
        <w:t xml:space="preserve">5320400- Kimyoviy texnologiya (noorganik moddalar) ta’lim yo‘nalishiga </w:t>
      </w:r>
      <w:r w:rsidRPr="00557BA9">
        <w:rPr>
          <w:sz w:val="28"/>
          <w:szCs w:val="28"/>
          <w:lang w:val="uz-Cyrl-UZ"/>
        </w:rPr>
        <w:t>quyidagi tartibda tasdiqlansin:</w:t>
      </w:r>
    </w:p>
    <w:p w14:paraId="4B8F2E35" w14:textId="221A6A2D" w:rsidR="00A75F0D" w:rsidRPr="0088688C" w:rsidRDefault="00F514AB" w:rsidP="00F02C2F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z-Cyrl-UZ"/>
        </w:rPr>
      </w:pPr>
      <w:r w:rsidRPr="00557BA9">
        <w:rPr>
          <w:sz w:val="28"/>
          <w:szCs w:val="28"/>
          <w:lang w:val="uz-Cyrl-UZ"/>
        </w:rPr>
        <w:t>1</w:t>
      </w:r>
      <w:r w:rsidR="007112A9" w:rsidRPr="00557BA9">
        <w:rPr>
          <w:sz w:val="28"/>
          <w:szCs w:val="28"/>
          <w:lang w:val="uz-Cyrl-UZ"/>
        </w:rPr>
        <w:t>.</w:t>
      </w:r>
      <w:r w:rsidR="00F02C2F" w:rsidRPr="00557BA9">
        <w:rPr>
          <w:sz w:val="28"/>
          <w:szCs w:val="28"/>
          <w:lang w:val="uz-Cyrl-UZ"/>
        </w:rPr>
        <w:t>1</w:t>
      </w:r>
      <w:r w:rsidR="00A75F0D" w:rsidRPr="00557BA9">
        <w:rPr>
          <w:sz w:val="28"/>
          <w:szCs w:val="28"/>
          <w:lang w:val="uz-Cyrl-UZ"/>
        </w:rPr>
        <w:t xml:space="preserve"> </w:t>
      </w:r>
      <w:r w:rsidR="0088688C" w:rsidRPr="0088688C">
        <w:rPr>
          <w:sz w:val="26"/>
          <w:szCs w:val="26"/>
          <w:lang w:val="uz-Cyrl-UZ"/>
        </w:rPr>
        <w:t>Shukurov Shuhrat Ro‘ziqulovich</w:t>
      </w:r>
      <w:r w:rsidR="0088688C">
        <w:rPr>
          <w:sz w:val="26"/>
          <w:szCs w:val="26"/>
          <w:lang w:val="en-US"/>
        </w:rPr>
        <w:t xml:space="preserve"> </w:t>
      </w:r>
      <w:r w:rsidR="0088688C">
        <w:rPr>
          <w:sz w:val="28"/>
          <w:szCs w:val="28"/>
          <w:lang w:val="en-US"/>
        </w:rPr>
        <w:t xml:space="preserve">- </w:t>
      </w:r>
      <w:r w:rsidR="0088688C">
        <w:rPr>
          <w:sz w:val="26"/>
          <w:szCs w:val="26"/>
          <w:lang w:val="en-US"/>
        </w:rPr>
        <w:t xml:space="preserve">“GULISTON NEFTBAZA” MCHJ, </w:t>
      </w:r>
      <w:proofErr w:type="spellStart"/>
      <w:r w:rsidR="0088688C">
        <w:rPr>
          <w:sz w:val="26"/>
          <w:szCs w:val="26"/>
          <w:lang w:val="en-US"/>
        </w:rPr>
        <w:t>AYoQSH</w:t>
      </w:r>
      <w:proofErr w:type="spellEnd"/>
      <w:r w:rsidR="0088688C">
        <w:rPr>
          <w:sz w:val="26"/>
          <w:szCs w:val="26"/>
          <w:lang w:val="en-US"/>
        </w:rPr>
        <w:t xml:space="preserve"> </w:t>
      </w:r>
      <w:proofErr w:type="spellStart"/>
      <w:r w:rsidR="0088688C">
        <w:rPr>
          <w:sz w:val="26"/>
          <w:szCs w:val="26"/>
          <w:lang w:val="en-US"/>
        </w:rPr>
        <w:t>va</w:t>
      </w:r>
      <w:proofErr w:type="spellEnd"/>
      <w:r w:rsidR="0088688C">
        <w:rPr>
          <w:sz w:val="26"/>
          <w:szCs w:val="26"/>
          <w:lang w:val="en-US"/>
        </w:rPr>
        <w:t xml:space="preserve"> </w:t>
      </w:r>
      <w:proofErr w:type="spellStart"/>
      <w:r w:rsidR="0088688C">
        <w:rPr>
          <w:sz w:val="26"/>
          <w:szCs w:val="26"/>
          <w:lang w:val="en-US"/>
        </w:rPr>
        <w:t>FYoQSH</w:t>
      </w:r>
      <w:proofErr w:type="spellEnd"/>
      <w:r w:rsidR="0088688C">
        <w:rPr>
          <w:sz w:val="26"/>
          <w:szCs w:val="26"/>
          <w:lang w:val="en-US"/>
        </w:rPr>
        <w:t xml:space="preserve"> </w:t>
      </w:r>
      <w:proofErr w:type="spellStart"/>
      <w:r w:rsidR="0088688C">
        <w:rPr>
          <w:sz w:val="26"/>
          <w:szCs w:val="26"/>
          <w:lang w:val="en-US"/>
        </w:rPr>
        <w:t>bo‘lim</w:t>
      </w:r>
      <w:proofErr w:type="spellEnd"/>
      <w:r w:rsidR="0088688C">
        <w:rPr>
          <w:sz w:val="26"/>
          <w:szCs w:val="26"/>
          <w:lang w:val="en-US"/>
        </w:rPr>
        <w:t xml:space="preserve"> </w:t>
      </w:r>
      <w:proofErr w:type="spellStart"/>
      <w:r w:rsidR="0088688C">
        <w:rPr>
          <w:sz w:val="26"/>
          <w:szCs w:val="26"/>
          <w:lang w:val="en-US"/>
        </w:rPr>
        <w:t>boshlig‘i</w:t>
      </w:r>
      <w:proofErr w:type="spellEnd"/>
      <w:r w:rsidR="0088688C">
        <w:rPr>
          <w:sz w:val="26"/>
          <w:szCs w:val="26"/>
          <w:lang w:val="en-US"/>
        </w:rPr>
        <w:t xml:space="preserve"> </w:t>
      </w:r>
      <w:r w:rsidR="0088688C" w:rsidRPr="0008735F">
        <w:rPr>
          <w:sz w:val="26"/>
          <w:szCs w:val="26"/>
          <w:lang w:val="en-US"/>
        </w:rPr>
        <w:t xml:space="preserve"> </w:t>
      </w:r>
      <w:r w:rsidR="0088688C" w:rsidRPr="0008735F">
        <w:rPr>
          <w:sz w:val="26"/>
          <w:szCs w:val="26"/>
          <w:lang w:val="uz-Cyrl-UZ"/>
        </w:rPr>
        <w:t>–</w:t>
      </w:r>
      <w:r w:rsidR="0088688C" w:rsidRPr="0008735F">
        <w:rPr>
          <w:sz w:val="26"/>
          <w:szCs w:val="26"/>
          <w:lang w:val="en-US"/>
        </w:rPr>
        <w:t xml:space="preserve"> </w:t>
      </w:r>
      <w:proofErr w:type="spellStart"/>
      <w:r w:rsidR="0088688C" w:rsidRPr="0088688C">
        <w:rPr>
          <w:sz w:val="26"/>
          <w:szCs w:val="26"/>
          <w:lang w:val="en-US"/>
        </w:rPr>
        <w:t>rais</w:t>
      </w:r>
      <w:proofErr w:type="spellEnd"/>
      <w:r w:rsidR="00FD2625">
        <w:rPr>
          <w:sz w:val="26"/>
          <w:szCs w:val="26"/>
          <w:lang w:val="en-US"/>
        </w:rPr>
        <w:t>;</w:t>
      </w:r>
    </w:p>
    <w:p w14:paraId="47EB3BEC" w14:textId="36330041" w:rsidR="00133DA7" w:rsidRPr="006439FD" w:rsidRDefault="00F02C2F" w:rsidP="00133DA7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57BA9">
        <w:rPr>
          <w:sz w:val="28"/>
          <w:szCs w:val="28"/>
          <w:lang w:val="uz-Cyrl-UZ"/>
        </w:rPr>
        <w:t>1.</w:t>
      </w:r>
      <w:r w:rsidR="00F514AB" w:rsidRPr="00557BA9">
        <w:rPr>
          <w:sz w:val="28"/>
          <w:szCs w:val="28"/>
          <w:lang w:val="uz-Cyrl-UZ"/>
        </w:rPr>
        <w:t>2</w:t>
      </w:r>
      <w:r w:rsidR="007112A9" w:rsidRPr="00557BA9">
        <w:rPr>
          <w:color w:val="000000" w:themeColor="text1"/>
          <w:sz w:val="28"/>
          <w:szCs w:val="28"/>
          <w:lang w:val="uz-Cyrl-UZ"/>
        </w:rPr>
        <w:t xml:space="preserve"> </w:t>
      </w:r>
      <w:r w:rsidR="006439FD" w:rsidRPr="006439FD">
        <w:rPr>
          <w:sz w:val="28"/>
          <w:szCs w:val="28"/>
          <w:lang w:val="uz-Cyrl-UZ"/>
        </w:rPr>
        <w:t>Eminov Ashraf Mamurovich</w:t>
      </w:r>
      <w:r w:rsidR="006439FD" w:rsidRPr="00557BA9">
        <w:rPr>
          <w:sz w:val="28"/>
          <w:szCs w:val="28"/>
          <w:lang w:val="uz-Cyrl-UZ"/>
        </w:rPr>
        <w:t xml:space="preserve"> </w:t>
      </w:r>
      <w:r w:rsidR="00F514AB" w:rsidRPr="00557BA9">
        <w:rPr>
          <w:sz w:val="28"/>
          <w:szCs w:val="28"/>
          <w:lang w:val="uz-Cyrl-UZ"/>
        </w:rPr>
        <w:t xml:space="preserve">- </w:t>
      </w:r>
      <w:r w:rsidR="00133DA7" w:rsidRPr="00557BA9">
        <w:rPr>
          <w:sz w:val="28"/>
          <w:szCs w:val="28"/>
          <w:lang w:val="uz-Cyrl-UZ"/>
        </w:rPr>
        <w:t>Toshkent kimyo-texnologiya instituti Yangiyer filiali “Kimyoviy texnologiya</w:t>
      </w:r>
      <w:r w:rsidR="006439FD" w:rsidRPr="006439FD">
        <w:rPr>
          <w:sz w:val="28"/>
          <w:szCs w:val="28"/>
          <w:lang w:val="uz-Cyrl-UZ"/>
        </w:rPr>
        <w:t>la</w:t>
      </w:r>
      <w:r w:rsidR="006439FD">
        <w:rPr>
          <w:sz w:val="28"/>
          <w:szCs w:val="28"/>
          <w:lang w:val="en-US"/>
        </w:rPr>
        <w:t>r</w:t>
      </w:r>
      <w:r w:rsidR="00133DA7" w:rsidRPr="00557BA9">
        <w:rPr>
          <w:sz w:val="28"/>
          <w:szCs w:val="28"/>
          <w:lang w:val="uz-Cyrl-UZ"/>
        </w:rPr>
        <w:t>” kafedrasi mudiri- rais o‘rinbosari</w:t>
      </w:r>
      <w:r w:rsidR="006439FD">
        <w:rPr>
          <w:sz w:val="28"/>
          <w:szCs w:val="28"/>
          <w:lang w:val="en-US"/>
        </w:rPr>
        <w:t>;</w:t>
      </w:r>
    </w:p>
    <w:p w14:paraId="719C25C3" w14:textId="0A3AF03F" w:rsidR="00133DA7" w:rsidRPr="006439FD" w:rsidRDefault="00F02C2F" w:rsidP="00133DA7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57BA9">
        <w:rPr>
          <w:sz w:val="28"/>
          <w:szCs w:val="28"/>
          <w:lang w:val="uz-Cyrl-UZ"/>
        </w:rPr>
        <w:t>1.</w:t>
      </w:r>
      <w:r w:rsidR="00F514AB" w:rsidRPr="00557BA9">
        <w:rPr>
          <w:sz w:val="28"/>
          <w:szCs w:val="28"/>
          <w:lang w:val="uz-Cyrl-UZ"/>
        </w:rPr>
        <w:t>3</w:t>
      </w:r>
      <w:r w:rsidR="007112A9" w:rsidRPr="00557BA9">
        <w:rPr>
          <w:sz w:val="28"/>
          <w:szCs w:val="28"/>
          <w:lang w:val="uz-Cyrl-UZ"/>
        </w:rPr>
        <w:t xml:space="preserve"> </w:t>
      </w:r>
      <w:proofErr w:type="spellStart"/>
      <w:r w:rsidR="000B3960">
        <w:rPr>
          <w:sz w:val="26"/>
          <w:szCs w:val="26"/>
          <w:lang w:val="en-US"/>
        </w:rPr>
        <w:t>Tolipov</w:t>
      </w:r>
      <w:proofErr w:type="spellEnd"/>
      <w:r w:rsidR="000B3960">
        <w:rPr>
          <w:sz w:val="26"/>
          <w:szCs w:val="26"/>
          <w:lang w:val="en-US"/>
        </w:rPr>
        <w:t xml:space="preserve"> </w:t>
      </w:r>
      <w:proofErr w:type="spellStart"/>
      <w:r w:rsidR="000B3960">
        <w:rPr>
          <w:sz w:val="26"/>
          <w:szCs w:val="26"/>
          <w:lang w:val="en-US"/>
        </w:rPr>
        <w:t>Nig‘matilla</w:t>
      </w:r>
      <w:proofErr w:type="spellEnd"/>
      <w:r w:rsidR="000B3960">
        <w:rPr>
          <w:sz w:val="26"/>
          <w:szCs w:val="26"/>
          <w:lang w:val="en-US"/>
        </w:rPr>
        <w:t xml:space="preserve"> </w:t>
      </w:r>
      <w:proofErr w:type="spellStart"/>
      <w:r w:rsidR="000B3960">
        <w:rPr>
          <w:sz w:val="26"/>
          <w:szCs w:val="26"/>
          <w:lang w:val="en-US"/>
        </w:rPr>
        <w:t>Xamidovich</w:t>
      </w:r>
      <w:proofErr w:type="spellEnd"/>
      <w:r w:rsidR="000B3960">
        <w:rPr>
          <w:sz w:val="26"/>
          <w:szCs w:val="26"/>
          <w:lang w:val="en-US"/>
        </w:rPr>
        <w:t xml:space="preserve"> </w:t>
      </w:r>
      <w:r w:rsidR="0088688C" w:rsidRPr="00557BA9">
        <w:rPr>
          <w:sz w:val="28"/>
          <w:szCs w:val="28"/>
          <w:lang w:val="uz-Cyrl-UZ"/>
        </w:rPr>
        <w:t xml:space="preserve">- </w:t>
      </w:r>
      <w:r w:rsidR="000A3C4E">
        <w:rPr>
          <w:sz w:val="26"/>
          <w:szCs w:val="26"/>
          <w:lang w:val="en-US"/>
        </w:rPr>
        <w:t xml:space="preserve">“Fan </w:t>
      </w:r>
      <w:proofErr w:type="spellStart"/>
      <w:r w:rsidR="000A3C4E">
        <w:rPr>
          <w:sz w:val="26"/>
          <w:szCs w:val="26"/>
          <w:lang w:val="en-US"/>
        </w:rPr>
        <w:t>va</w:t>
      </w:r>
      <w:proofErr w:type="spellEnd"/>
      <w:r w:rsidR="000A3C4E">
        <w:rPr>
          <w:sz w:val="26"/>
          <w:szCs w:val="26"/>
          <w:lang w:val="en-US"/>
        </w:rPr>
        <w:t xml:space="preserve"> </w:t>
      </w:r>
      <w:proofErr w:type="spellStart"/>
      <w:r w:rsidR="000A3C4E">
        <w:rPr>
          <w:sz w:val="26"/>
          <w:szCs w:val="26"/>
          <w:lang w:val="en-US"/>
        </w:rPr>
        <w:t>taraqqiyot</w:t>
      </w:r>
      <w:proofErr w:type="spellEnd"/>
      <w:r w:rsidR="000A3C4E">
        <w:rPr>
          <w:sz w:val="26"/>
          <w:szCs w:val="26"/>
          <w:lang w:val="en-US"/>
        </w:rPr>
        <w:t xml:space="preserve">” DUK </w:t>
      </w:r>
      <w:proofErr w:type="spellStart"/>
      <w:r w:rsidR="000A3C4E">
        <w:rPr>
          <w:sz w:val="26"/>
          <w:szCs w:val="26"/>
          <w:lang w:val="en-US"/>
        </w:rPr>
        <w:t>Laboratoriya</w:t>
      </w:r>
      <w:proofErr w:type="spellEnd"/>
      <w:r w:rsidR="000A3C4E">
        <w:rPr>
          <w:sz w:val="26"/>
          <w:szCs w:val="26"/>
          <w:lang w:val="en-US"/>
        </w:rPr>
        <w:t xml:space="preserve"> </w:t>
      </w:r>
      <w:proofErr w:type="spellStart"/>
      <w:r w:rsidR="000A3C4E">
        <w:rPr>
          <w:sz w:val="26"/>
          <w:szCs w:val="26"/>
          <w:lang w:val="en-US"/>
        </w:rPr>
        <w:t>mudiri</w:t>
      </w:r>
      <w:proofErr w:type="spellEnd"/>
      <w:r w:rsidR="000A3C4E">
        <w:rPr>
          <w:sz w:val="26"/>
          <w:szCs w:val="26"/>
          <w:lang w:val="en-US"/>
        </w:rPr>
        <w:t xml:space="preserve"> </w:t>
      </w:r>
      <w:proofErr w:type="spellStart"/>
      <w:r w:rsidR="000A3C4E">
        <w:rPr>
          <w:sz w:val="26"/>
          <w:szCs w:val="26"/>
          <w:lang w:val="en-US"/>
        </w:rPr>
        <w:t>t.f.d.prof</w:t>
      </w:r>
      <w:proofErr w:type="spellEnd"/>
      <w:r w:rsidR="000A3C4E" w:rsidRPr="00557BA9">
        <w:rPr>
          <w:sz w:val="28"/>
          <w:szCs w:val="28"/>
          <w:lang w:val="uz-Cyrl-UZ"/>
        </w:rPr>
        <w:t xml:space="preserve"> </w:t>
      </w:r>
      <w:r w:rsidR="0088688C" w:rsidRPr="00557BA9">
        <w:rPr>
          <w:sz w:val="28"/>
          <w:szCs w:val="28"/>
          <w:lang w:val="uz-Cyrl-UZ"/>
        </w:rPr>
        <w:t>–</w:t>
      </w:r>
      <w:r w:rsidR="00FD2625">
        <w:rPr>
          <w:sz w:val="28"/>
          <w:szCs w:val="28"/>
          <w:lang w:val="en-US"/>
        </w:rPr>
        <w:t xml:space="preserve"> </w:t>
      </w:r>
      <w:r w:rsidR="0088688C" w:rsidRPr="00557BA9">
        <w:rPr>
          <w:sz w:val="28"/>
          <w:szCs w:val="28"/>
          <w:lang w:val="uz-Cyrl-UZ"/>
        </w:rPr>
        <w:t>a’zo</w:t>
      </w:r>
      <w:r w:rsidR="0088688C">
        <w:rPr>
          <w:sz w:val="28"/>
          <w:szCs w:val="28"/>
          <w:lang w:val="en-US"/>
        </w:rPr>
        <w:t>;</w:t>
      </w:r>
    </w:p>
    <w:p w14:paraId="3790B855" w14:textId="6A67FD90" w:rsidR="00F02C2F" w:rsidRPr="00FD2625" w:rsidRDefault="00F02C2F" w:rsidP="00F02C2F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 w:rsidRPr="00557BA9">
        <w:rPr>
          <w:sz w:val="28"/>
          <w:szCs w:val="28"/>
          <w:lang w:val="uz-Cyrl-UZ"/>
        </w:rPr>
        <w:t>1.</w:t>
      </w:r>
      <w:r w:rsidR="00FD2625">
        <w:rPr>
          <w:sz w:val="28"/>
          <w:szCs w:val="28"/>
          <w:lang w:val="en-US"/>
        </w:rPr>
        <w:t>4</w:t>
      </w:r>
      <w:r w:rsidR="007112A9" w:rsidRPr="00557BA9">
        <w:rPr>
          <w:sz w:val="28"/>
          <w:szCs w:val="28"/>
          <w:lang w:val="uz-Cyrl-UZ"/>
        </w:rPr>
        <w:t xml:space="preserve"> </w:t>
      </w:r>
      <w:proofErr w:type="spellStart"/>
      <w:r w:rsidR="00FD2625">
        <w:rPr>
          <w:sz w:val="26"/>
          <w:szCs w:val="26"/>
          <w:lang w:val="en-US"/>
        </w:rPr>
        <w:t>Boboqulov</w:t>
      </w:r>
      <w:proofErr w:type="spellEnd"/>
      <w:r w:rsidR="00FD2625">
        <w:rPr>
          <w:sz w:val="26"/>
          <w:szCs w:val="26"/>
          <w:lang w:val="en-US"/>
        </w:rPr>
        <w:t xml:space="preserve"> Akbar </w:t>
      </w:r>
      <w:proofErr w:type="spellStart"/>
      <w:r w:rsidR="00FD2625">
        <w:rPr>
          <w:sz w:val="26"/>
          <w:szCs w:val="26"/>
          <w:lang w:val="en-US"/>
        </w:rPr>
        <w:t>Nosirovich</w:t>
      </w:r>
      <w:proofErr w:type="spellEnd"/>
      <w:r w:rsidR="00FD2625">
        <w:rPr>
          <w:sz w:val="26"/>
          <w:szCs w:val="26"/>
          <w:lang w:val="en-US"/>
        </w:rPr>
        <w:t xml:space="preserve"> - </w:t>
      </w:r>
      <w:r w:rsidR="00FD2625" w:rsidRPr="0008735F">
        <w:rPr>
          <w:sz w:val="26"/>
          <w:szCs w:val="26"/>
          <w:lang w:val="en-US"/>
        </w:rPr>
        <w:t xml:space="preserve">Toshkent </w:t>
      </w:r>
      <w:proofErr w:type="spellStart"/>
      <w:r w:rsidR="00FD2625" w:rsidRPr="0008735F">
        <w:rPr>
          <w:sz w:val="26"/>
          <w:szCs w:val="26"/>
          <w:lang w:val="en-US"/>
        </w:rPr>
        <w:t>kimyo-texnologiya</w:t>
      </w:r>
      <w:proofErr w:type="spellEnd"/>
      <w:r w:rsidR="00FD2625" w:rsidRPr="0008735F">
        <w:rPr>
          <w:sz w:val="26"/>
          <w:szCs w:val="26"/>
          <w:lang w:val="en-US"/>
        </w:rPr>
        <w:t xml:space="preserve"> </w:t>
      </w:r>
      <w:proofErr w:type="spellStart"/>
      <w:r w:rsidR="00FD2625">
        <w:rPr>
          <w:sz w:val="26"/>
          <w:szCs w:val="26"/>
          <w:lang w:val="en-US"/>
        </w:rPr>
        <w:t>instituti</w:t>
      </w:r>
      <w:proofErr w:type="spellEnd"/>
      <w:r w:rsidR="00FD2625">
        <w:rPr>
          <w:sz w:val="26"/>
          <w:szCs w:val="26"/>
          <w:lang w:val="en-US"/>
        </w:rPr>
        <w:t xml:space="preserve"> “</w:t>
      </w:r>
      <w:proofErr w:type="spellStart"/>
      <w:r w:rsidR="00FD2625">
        <w:rPr>
          <w:sz w:val="26"/>
          <w:szCs w:val="26"/>
          <w:lang w:val="en-US"/>
        </w:rPr>
        <w:t>Noorganik</w:t>
      </w:r>
      <w:proofErr w:type="spellEnd"/>
      <w:r w:rsidR="00FD2625">
        <w:rPr>
          <w:sz w:val="26"/>
          <w:szCs w:val="26"/>
          <w:lang w:val="en-US"/>
        </w:rPr>
        <w:t xml:space="preserve"> </w:t>
      </w:r>
      <w:proofErr w:type="spellStart"/>
      <w:r w:rsidR="00FD2625">
        <w:rPr>
          <w:sz w:val="26"/>
          <w:szCs w:val="26"/>
          <w:lang w:val="en-US"/>
        </w:rPr>
        <w:t>moddalar</w:t>
      </w:r>
      <w:proofErr w:type="spellEnd"/>
      <w:r w:rsidR="00FD2625">
        <w:rPr>
          <w:sz w:val="26"/>
          <w:szCs w:val="26"/>
          <w:lang w:val="en-US"/>
        </w:rPr>
        <w:t xml:space="preserve"> </w:t>
      </w:r>
      <w:proofErr w:type="spellStart"/>
      <w:r w:rsidR="00FD2625">
        <w:rPr>
          <w:sz w:val="26"/>
          <w:szCs w:val="26"/>
          <w:lang w:val="en-US"/>
        </w:rPr>
        <w:t>kimyoviy</w:t>
      </w:r>
      <w:proofErr w:type="spellEnd"/>
      <w:r w:rsidR="00FD2625">
        <w:rPr>
          <w:sz w:val="26"/>
          <w:szCs w:val="26"/>
          <w:lang w:val="en-US"/>
        </w:rPr>
        <w:t xml:space="preserve"> </w:t>
      </w:r>
      <w:proofErr w:type="spellStart"/>
      <w:r w:rsidR="00FD2625">
        <w:rPr>
          <w:sz w:val="26"/>
          <w:szCs w:val="26"/>
          <w:lang w:val="en-US"/>
        </w:rPr>
        <w:t>texnologiyasi</w:t>
      </w:r>
      <w:proofErr w:type="spellEnd"/>
      <w:r w:rsidR="00FD2625">
        <w:rPr>
          <w:sz w:val="26"/>
          <w:szCs w:val="26"/>
          <w:lang w:val="en-US"/>
        </w:rPr>
        <w:t xml:space="preserve">” </w:t>
      </w:r>
      <w:proofErr w:type="spellStart"/>
      <w:r w:rsidR="00FD2625">
        <w:rPr>
          <w:sz w:val="26"/>
          <w:szCs w:val="26"/>
          <w:lang w:val="en-US"/>
        </w:rPr>
        <w:t>kafedrasi</w:t>
      </w:r>
      <w:proofErr w:type="spellEnd"/>
      <w:r w:rsidR="00FD2625">
        <w:rPr>
          <w:sz w:val="26"/>
          <w:szCs w:val="26"/>
          <w:lang w:val="en-US"/>
        </w:rPr>
        <w:t xml:space="preserve"> </w:t>
      </w:r>
      <w:proofErr w:type="spellStart"/>
      <w:r w:rsidR="00FD2625">
        <w:rPr>
          <w:sz w:val="26"/>
          <w:szCs w:val="26"/>
          <w:lang w:val="en-US"/>
        </w:rPr>
        <w:t>dotsenti</w:t>
      </w:r>
      <w:proofErr w:type="spellEnd"/>
      <w:r w:rsidR="00FD2625">
        <w:rPr>
          <w:sz w:val="26"/>
          <w:szCs w:val="26"/>
          <w:lang w:val="en-US"/>
        </w:rPr>
        <w:t xml:space="preserve"> - </w:t>
      </w:r>
      <w:proofErr w:type="spellStart"/>
      <w:r w:rsidR="00FD2625" w:rsidRPr="00FD2625">
        <w:rPr>
          <w:sz w:val="26"/>
          <w:szCs w:val="26"/>
          <w:lang w:val="en-US"/>
        </w:rPr>
        <w:t>a’zo</w:t>
      </w:r>
      <w:proofErr w:type="spellEnd"/>
      <w:r w:rsidR="00FD2625">
        <w:rPr>
          <w:sz w:val="26"/>
          <w:szCs w:val="26"/>
          <w:lang w:val="en-US"/>
        </w:rPr>
        <w:t>;</w:t>
      </w:r>
    </w:p>
    <w:p w14:paraId="2BA42712" w14:textId="59DFA3D5" w:rsidR="00F514AB" w:rsidRPr="00175160" w:rsidRDefault="00F02C2F" w:rsidP="00175160">
      <w:pPr>
        <w:pStyle w:val="a3"/>
        <w:tabs>
          <w:tab w:val="left" w:pos="350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557BA9">
        <w:rPr>
          <w:sz w:val="28"/>
          <w:szCs w:val="28"/>
          <w:lang w:val="uz-Cyrl-UZ"/>
        </w:rPr>
        <w:t>1.</w:t>
      </w:r>
      <w:r w:rsidR="000A3C4E" w:rsidRPr="000A3C4E">
        <w:rPr>
          <w:sz w:val="28"/>
          <w:szCs w:val="28"/>
          <w:lang w:val="uz-Cyrl-UZ"/>
        </w:rPr>
        <w:t>5</w:t>
      </w:r>
      <w:r w:rsidR="00F514AB" w:rsidRPr="00557BA9">
        <w:rPr>
          <w:sz w:val="28"/>
          <w:szCs w:val="28"/>
          <w:lang w:val="uz-Cyrl-UZ"/>
        </w:rPr>
        <w:t xml:space="preserve"> </w:t>
      </w:r>
      <w:r w:rsidR="00FD2625" w:rsidRPr="00FD2625">
        <w:rPr>
          <w:sz w:val="26"/>
          <w:szCs w:val="26"/>
          <w:lang w:val="uz-Cyrl-UZ"/>
        </w:rPr>
        <w:t xml:space="preserve">Maxkamov Baxrom Azimjonovich - </w:t>
      </w:r>
      <w:r w:rsidR="00FD2625" w:rsidRPr="00557BA9">
        <w:rPr>
          <w:sz w:val="28"/>
          <w:szCs w:val="28"/>
          <w:lang w:val="uz-Cyrl-UZ"/>
        </w:rPr>
        <w:t>Toshkent kimyo-texnologiya instituti Yangiyer filiali “Kimyoviy texnologiya</w:t>
      </w:r>
      <w:r w:rsidR="00FD2625" w:rsidRPr="00175160">
        <w:rPr>
          <w:sz w:val="28"/>
          <w:szCs w:val="28"/>
          <w:lang w:val="uz-Cyrl-UZ"/>
        </w:rPr>
        <w:t>lar</w:t>
      </w:r>
      <w:r w:rsidR="00FD2625" w:rsidRPr="00557BA9">
        <w:rPr>
          <w:sz w:val="28"/>
          <w:szCs w:val="28"/>
          <w:lang w:val="uz-Cyrl-UZ"/>
        </w:rPr>
        <w:t>” kafedrasi oʻqituvchisi – a’zo</w:t>
      </w:r>
      <w:r w:rsidR="00FD2625" w:rsidRPr="00175160">
        <w:rPr>
          <w:sz w:val="28"/>
          <w:szCs w:val="28"/>
          <w:lang w:val="uz-Cyrl-UZ"/>
        </w:rPr>
        <w:t>;</w:t>
      </w:r>
    </w:p>
    <w:p w14:paraId="537BA000" w14:textId="34545590" w:rsidR="00F514AB" w:rsidRPr="00175160" w:rsidRDefault="000A3C4E" w:rsidP="003D1921">
      <w:pPr>
        <w:pStyle w:val="a3"/>
        <w:tabs>
          <w:tab w:val="left" w:pos="350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1.</w:t>
      </w:r>
      <w:r w:rsidRPr="000A3C4E">
        <w:rPr>
          <w:sz w:val="28"/>
          <w:szCs w:val="28"/>
          <w:lang w:val="uz-Cyrl-UZ"/>
        </w:rPr>
        <w:t>6</w:t>
      </w:r>
      <w:r w:rsidR="00F02C2F" w:rsidRPr="00557BA9">
        <w:rPr>
          <w:sz w:val="28"/>
          <w:szCs w:val="28"/>
          <w:lang w:val="uz-Cyrl-UZ"/>
        </w:rPr>
        <w:t xml:space="preserve">  </w:t>
      </w:r>
      <w:r w:rsidR="00962DCC" w:rsidRPr="00557BA9">
        <w:rPr>
          <w:sz w:val="28"/>
          <w:szCs w:val="28"/>
          <w:lang w:val="uz-Cyrl-UZ"/>
        </w:rPr>
        <w:t>Yorbekov Asilbek Dusbek o‘</w:t>
      </w:r>
      <w:r w:rsidR="00C5602C" w:rsidRPr="00557BA9">
        <w:rPr>
          <w:sz w:val="28"/>
          <w:szCs w:val="28"/>
          <w:lang w:val="uz-Cyrl-UZ"/>
        </w:rPr>
        <w:t>g‘li</w:t>
      </w:r>
      <w:r w:rsidR="00175160" w:rsidRPr="00175160">
        <w:rPr>
          <w:sz w:val="28"/>
          <w:szCs w:val="28"/>
          <w:lang w:val="uz-Cyrl-UZ"/>
        </w:rPr>
        <w:t xml:space="preserve"> </w:t>
      </w:r>
      <w:r w:rsidR="00F514AB" w:rsidRPr="00557BA9">
        <w:rPr>
          <w:sz w:val="28"/>
          <w:szCs w:val="28"/>
          <w:lang w:val="uz-Cyrl-UZ"/>
        </w:rPr>
        <w:t>-</w:t>
      </w:r>
      <w:r w:rsidR="00C5602C" w:rsidRPr="00557BA9">
        <w:rPr>
          <w:sz w:val="28"/>
          <w:szCs w:val="28"/>
          <w:lang w:val="uz-Cyrl-UZ"/>
        </w:rPr>
        <w:t xml:space="preserve"> </w:t>
      </w:r>
      <w:r w:rsidR="008D4B95" w:rsidRPr="00557BA9">
        <w:rPr>
          <w:sz w:val="28"/>
          <w:szCs w:val="28"/>
          <w:lang w:val="uz-Cyrl-UZ"/>
        </w:rPr>
        <w:t xml:space="preserve">Toshkent kimyo-texnologiya instituti Yangiyer filiali </w:t>
      </w:r>
      <w:r w:rsidR="00C5602C" w:rsidRPr="00557BA9">
        <w:rPr>
          <w:sz w:val="28"/>
          <w:szCs w:val="28"/>
          <w:lang w:val="uz-Cyrl-UZ"/>
        </w:rPr>
        <w:t>“Kimyoviy texnologiya</w:t>
      </w:r>
      <w:r w:rsidR="00175160" w:rsidRPr="00175160">
        <w:rPr>
          <w:sz w:val="28"/>
          <w:szCs w:val="28"/>
          <w:lang w:val="uz-Cyrl-UZ"/>
        </w:rPr>
        <w:t>lar</w:t>
      </w:r>
      <w:r w:rsidR="00C5602C" w:rsidRPr="00557BA9">
        <w:rPr>
          <w:sz w:val="28"/>
          <w:szCs w:val="28"/>
          <w:lang w:val="uz-Cyrl-UZ"/>
        </w:rPr>
        <w:t>”</w:t>
      </w:r>
      <w:r w:rsidR="00F514AB" w:rsidRPr="00557BA9">
        <w:rPr>
          <w:sz w:val="28"/>
          <w:szCs w:val="28"/>
          <w:lang w:val="uz-Cyrl-UZ"/>
        </w:rPr>
        <w:t xml:space="preserve"> kafedrasi oʻqituvchisi – </w:t>
      </w:r>
      <w:r w:rsidR="008D4B95" w:rsidRPr="00557BA9">
        <w:rPr>
          <w:sz w:val="28"/>
          <w:szCs w:val="28"/>
          <w:lang w:val="uz-Cyrl-UZ"/>
        </w:rPr>
        <w:t>kotib</w:t>
      </w:r>
      <w:r w:rsidR="00175160" w:rsidRPr="00175160">
        <w:rPr>
          <w:sz w:val="28"/>
          <w:szCs w:val="28"/>
          <w:lang w:val="uz-Cyrl-UZ"/>
        </w:rPr>
        <w:t>.</w:t>
      </w:r>
    </w:p>
    <w:p w14:paraId="2C957285" w14:textId="77777777" w:rsidR="00FD2625" w:rsidRDefault="00FD2625" w:rsidP="00133DA7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</w:p>
    <w:p w14:paraId="750275D2" w14:textId="08C006CC" w:rsidR="00133DA7" w:rsidRPr="00557BA9" w:rsidRDefault="00133DA7" w:rsidP="00133DA7">
      <w:pPr>
        <w:pStyle w:val="a3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 w:rsidRPr="00557BA9">
        <w:rPr>
          <w:sz w:val="28"/>
          <w:szCs w:val="28"/>
          <w:lang w:val="uz-Cyrl-UZ"/>
        </w:rPr>
        <w:t>2</w:t>
      </w:r>
      <w:r w:rsidR="00FD2625" w:rsidRPr="000A3C4E">
        <w:rPr>
          <w:sz w:val="28"/>
          <w:szCs w:val="28"/>
          <w:lang w:val="uz-Cyrl-UZ"/>
        </w:rPr>
        <w:t>.</w:t>
      </w:r>
      <w:r w:rsidRPr="00557BA9">
        <w:rPr>
          <w:sz w:val="28"/>
          <w:szCs w:val="28"/>
          <w:lang w:val="uz-Cyrl-UZ"/>
        </w:rPr>
        <w:t xml:space="preserve"> DAK raisi va aʼzolari 5320400- Kimyoviy texnologiya (qurilish materiallari) ta’lim yo‘nalishiga quyidagi tartibda tasdiqlansin:</w:t>
      </w:r>
    </w:p>
    <w:p w14:paraId="42C6E5C9" w14:textId="044627EB" w:rsidR="00FD2625" w:rsidRPr="0088688C" w:rsidRDefault="00133DA7" w:rsidP="00FD2625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z-Cyrl-UZ"/>
        </w:rPr>
      </w:pPr>
      <w:r w:rsidRPr="00557BA9">
        <w:rPr>
          <w:sz w:val="28"/>
          <w:szCs w:val="28"/>
          <w:lang w:val="uz-Cyrl-UZ"/>
        </w:rPr>
        <w:t>2.</w:t>
      </w:r>
      <w:r w:rsidR="00FD2625">
        <w:rPr>
          <w:sz w:val="28"/>
          <w:szCs w:val="28"/>
          <w:lang w:val="en-US"/>
        </w:rPr>
        <w:t>1</w:t>
      </w:r>
      <w:r w:rsidRPr="00557BA9">
        <w:rPr>
          <w:sz w:val="28"/>
          <w:szCs w:val="28"/>
          <w:lang w:val="uz-Cyrl-UZ"/>
        </w:rPr>
        <w:t xml:space="preserve"> </w:t>
      </w:r>
      <w:r w:rsidR="00FD2625" w:rsidRPr="0088688C">
        <w:rPr>
          <w:sz w:val="26"/>
          <w:szCs w:val="26"/>
          <w:lang w:val="uz-Cyrl-UZ"/>
        </w:rPr>
        <w:t>Shukurov Shuhrat Ro‘ziqulovich</w:t>
      </w:r>
      <w:r w:rsidR="00FD2625">
        <w:rPr>
          <w:sz w:val="26"/>
          <w:szCs w:val="26"/>
          <w:lang w:val="en-US"/>
        </w:rPr>
        <w:t xml:space="preserve"> </w:t>
      </w:r>
      <w:r w:rsidR="00FD2625">
        <w:rPr>
          <w:sz w:val="28"/>
          <w:szCs w:val="28"/>
          <w:lang w:val="en-US"/>
        </w:rPr>
        <w:t xml:space="preserve">- </w:t>
      </w:r>
      <w:r w:rsidR="00FD2625">
        <w:rPr>
          <w:sz w:val="26"/>
          <w:szCs w:val="26"/>
          <w:lang w:val="en-US"/>
        </w:rPr>
        <w:t xml:space="preserve">“GULISTON NEFTBAZA” MCHJ, </w:t>
      </w:r>
      <w:proofErr w:type="spellStart"/>
      <w:r w:rsidR="00FD2625">
        <w:rPr>
          <w:sz w:val="26"/>
          <w:szCs w:val="26"/>
          <w:lang w:val="en-US"/>
        </w:rPr>
        <w:t>AYoQSH</w:t>
      </w:r>
      <w:proofErr w:type="spellEnd"/>
      <w:r w:rsidR="00FD2625">
        <w:rPr>
          <w:sz w:val="26"/>
          <w:szCs w:val="26"/>
          <w:lang w:val="en-US"/>
        </w:rPr>
        <w:t xml:space="preserve"> </w:t>
      </w:r>
      <w:proofErr w:type="spellStart"/>
      <w:r w:rsidR="00FD2625">
        <w:rPr>
          <w:sz w:val="26"/>
          <w:szCs w:val="26"/>
          <w:lang w:val="en-US"/>
        </w:rPr>
        <w:t>va</w:t>
      </w:r>
      <w:proofErr w:type="spellEnd"/>
      <w:r w:rsidR="00FD2625">
        <w:rPr>
          <w:sz w:val="26"/>
          <w:szCs w:val="26"/>
          <w:lang w:val="en-US"/>
        </w:rPr>
        <w:t xml:space="preserve"> </w:t>
      </w:r>
      <w:proofErr w:type="spellStart"/>
      <w:r w:rsidR="00FD2625">
        <w:rPr>
          <w:sz w:val="26"/>
          <w:szCs w:val="26"/>
          <w:lang w:val="en-US"/>
        </w:rPr>
        <w:t>FYoQSH</w:t>
      </w:r>
      <w:proofErr w:type="spellEnd"/>
      <w:r w:rsidR="00FD2625">
        <w:rPr>
          <w:sz w:val="26"/>
          <w:szCs w:val="26"/>
          <w:lang w:val="en-US"/>
        </w:rPr>
        <w:t xml:space="preserve"> </w:t>
      </w:r>
      <w:proofErr w:type="spellStart"/>
      <w:r w:rsidR="00FD2625">
        <w:rPr>
          <w:sz w:val="26"/>
          <w:szCs w:val="26"/>
          <w:lang w:val="en-US"/>
        </w:rPr>
        <w:t>bo‘lim</w:t>
      </w:r>
      <w:proofErr w:type="spellEnd"/>
      <w:r w:rsidR="00FD2625">
        <w:rPr>
          <w:sz w:val="26"/>
          <w:szCs w:val="26"/>
          <w:lang w:val="en-US"/>
        </w:rPr>
        <w:t xml:space="preserve"> </w:t>
      </w:r>
      <w:proofErr w:type="spellStart"/>
      <w:r w:rsidR="00FD2625">
        <w:rPr>
          <w:sz w:val="26"/>
          <w:szCs w:val="26"/>
          <w:lang w:val="en-US"/>
        </w:rPr>
        <w:t>boshlig‘i</w:t>
      </w:r>
      <w:proofErr w:type="spellEnd"/>
      <w:r w:rsidR="00FD2625">
        <w:rPr>
          <w:sz w:val="26"/>
          <w:szCs w:val="26"/>
          <w:lang w:val="en-US"/>
        </w:rPr>
        <w:t xml:space="preserve"> </w:t>
      </w:r>
      <w:r w:rsidR="00FD2625" w:rsidRPr="0008735F">
        <w:rPr>
          <w:sz w:val="26"/>
          <w:szCs w:val="26"/>
          <w:lang w:val="en-US"/>
        </w:rPr>
        <w:t xml:space="preserve"> </w:t>
      </w:r>
      <w:r w:rsidR="00FD2625" w:rsidRPr="0008735F">
        <w:rPr>
          <w:sz w:val="26"/>
          <w:szCs w:val="26"/>
          <w:lang w:val="uz-Cyrl-UZ"/>
        </w:rPr>
        <w:t>–</w:t>
      </w:r>
      <w:r w:rsidR="00FD2625" w:rsidRPr="0008735F">
        <w:rPr>
          <w:sz w:val="26"/>
          <w:szCs w:val="26"/>
          <w:lang w:val="en-US"/>
        </w:rPr>
        <w:t xml:space="preserve"> </w:t>
      </w:r>
      <w:proofErr w:type="spellStart"/>
      <w:r w:rsidR="00FD2625" w:rsidRPr="0088688C">
        <w:rPr>
          <w:sz w:val="26"/>
          <w:szCs w:val="26"/>
          <w:lang w:val="en-US"/>
        </w:rPr>
        <w:t>rais</w:t>
      </w:r>
      <w:proofErr w:type="spellEnd"/>
    </w:p>
    <w:p w14:paraId="173A066E" w14:textId="5522EF2B" w:rsidR="00133DA7" w:rsidRPr="00557BA9" w:rsidRDefault="00133DA7" w:rsidP="00133DA7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z-Cyrl-UZ"/>
        </w:rPr>
      </w:pPr>
      <w:r w:rsidRPr="00557BA9">
        <w:rPr>
          <w:sz w:val="28"/>
          <w:szCs w:val="28"/>
          <w:lang w:val="uz-Cyrl-UZ"/>
        </w:rPr>
        <w:t>2.</w:t>
      </w:r>
      <w:r w:rsidR="00FD2625">
        <w:rPr>
          <w:sz w:val="28"/>
          <w:szCs w:val="28"/>
          <w:lang w:val="en-US"/>
        </w:rPr>
        <w:t>2</w:t>
      </w:r>
      <w:r w:rsidRPr="00557BA9">
        <w:rPr>
          <w:color w:val="000000" w:themeColor="text1"/>
          <w:sz w:val="28"/>
          <w:szCs w:val="28"/>
          <w:lang w:val="uz-Cyrl-UZ"/>
        </w:rPr>
        <w:t xml:space="preserve"> </w:t>
      </w:r>
      <w:r w:rsidR="00175160" w:rsidRPr="006439FD">
        <w:rPr>
          <w:sz w:val="28"/>
          <w:szCs w:val="28"/>
          <w:lang w:val="uz-Cyrl-UZ"/>
        </w:rPr>
        <w:t>Eminov Ashraf Mamurovich</w:t>
      </w:r>
      <w:r w:rsidR="00175160" w:rsidRPr="00557BA9">
        <w:rPr>
          <w:sz w:val="28"/>
          <w:szCs w:val="28"/>
          <w:lang w:val="uz-Cyrl-UZ"/>
        </w:rPr>
        <w:t xml:space="preserve"> - Toshkent kimyo-texnologiya instituti Yangiyer filiali “Kimyoviy texnologiya</w:t>
      </w:r>
      <w:r w:rsidR="00175160" w:rsidRPr="006439FD">
        <w:rPr>
          <w:sz w:val="28"/>
          <w:szCs w:val="28"/>
          <w:lang w:val="uz-Cyrl-UZ"/>
        </w:rPr>
        <w:t>la</w:t>
      </w:r>
      <w:r w:rsidR="00175160">
        <w:rPr>
          <w:sz w:val="28"/>
          <w:szCs w:val="28"/>
          <w:lang w:val="en-US"/>
        </w:rPr>
        <w:t>r</w:t>
      </w:r>
      <w:r w:rsidR="00175160" w:rsidRPr="00557BA9">
        <w:rPr>
          <w:sz w:val="28"/>
          <w:szCs w:val="28"/>
          <w:lang w:val="uz-Cyrl-UZ"/>
        </w:rPr>
        <w:t>” kafedrasi mudiri- rais o‘rinbosari</w:t>
      </w:r>
      <w:r w:rsidR="00175160">
        <w:rPr>
          <w:sz w:val="28"/>
          <w:szCs w:val="28"/>
          <w:lang w:val="en-US"/>
        </w:rPr>
        <w:t>;</w:t>
      </w:r>
    </w:p>
    <w:p w14:paraId="3984A7FD" w14:textId="45DADBBB" w:rsidR="00133DA7" w:rsidRPr="00FD2625" w:rsidRDefault="00133DA7" w:rsidP="00115DED">
      <w:pPr>
        <w:pStyle w:val="a3"/>
        <w:tabs>
          <w:tab w:val="left" w:pos="85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115DED">
        <w:rPr>
          <w:sz w:val="28"/>
          <w:szCs w:val="28"/>
          <w:lang w:val="uz-Cyrl-UZ"/>
        </w:rPr>
        <w:t>2.</w:t>
      </w:r>
      <w:r w:rsidR="00FD2625" w:rsidRPr="00FD2625">
        <w:rPr>
          <w:sz w:val="28"/>
          <w:szCs w:val="28"/>
          <w:lang w:val="uz-Cyrl-UZ"/>
        </w:rPr>
        <w:t>3</w:t>
      </w:r>
      <w:r w:rsidR="00115DED" w:rsidRPr="00FD2625">
        <w:rPr>
          <w:sz w:val="28"/>
          <w:szCs w:val="28"/>
          <w:lang w:val="uz-Cyrl-UZ"/>
        </w:rPr>
        <w:t xml:space="preserve"> Muhamedbayeva Zamira Abduljaparovna</w:t>
      </w:r>
      <w:r w:rsidR="00115DED" w:rsidRPr="00115DED">
        <w:rPr>
          <w:sz w:val="28"/>
          <w:szCs w:val="28"/>
          <w:lang w:val="uz-Cyrl-UZ"/>
        </w:rPr>
        <w:t xml:space="preserve"> </w:t>
      </w:r>
      <w:r w:rsidRPr="00115DED">
        <w:rPr>
          <w:sz w:val="28"/>
          <w:szCs w:val="28"/>
          <w:lang w:val="uz-Cyrl-UZ"/>
        </w:rPr>
        <w:t xml:space="preserve">- </w:t>
      </w:r>
      <w:r w:rsidR="00115DED" w:rsidRPr="00FD2625">
        <w:rPr>
          <w:sz w:val="28"/>
          <w:szCs w:val="28"/>
          <w:lang w:val="uz-Cyrl-UZ"/>
        </w:rPr>
        <w:t>Toshkent kimyo-texnologiya instituti Yangiyer filiali “Kimyoviy texnologiyalar” kafedrasi v.v.b. professori - a’zo;</w:t>
      </w:r>
    </w:p>
    <w:p w14:paraId="5D4C77BE" w14:textId="57A809CD" w:rsidR="00115DED" w:rsidRPr="00F5189B" w:rsidRDefault="00133DA7" w:rsidP="00F5189B">
      <w:pPr>
        <w:pStyle w:val="a3"/>
        <w:tabs>
          <w:tab w:val="left" w:pos="85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115DED">
        <w:rPr>
          <w:sz w:val="28"/>
          <w:szCs w:val="28"/>
          <w:lang w:val="uz-Cyrl-UZ"/>
        </w:rPr>
        <w:t>2.</w:t>
      </w:r>
      <w:r w:rsidR="00FD2625" w:rsidRPr="00FD2625">
        <w:rPr>
          <w:sz w:val="28"/>
          <w:szCs w:val="28"/>
          <w:lang w:val="uz-Cyrl-UZ"/>
        </w:rPr>
        <w:t>4</w:t>
      </w:r>
      <w:r w:rsidRPr="00115DED">
        <w:rPr>
          <w:sz w:val="28"/>
          <w:szCs w:val="28"/>
          <w:lang w:val="uz-Cyrl-UZ"/>
        </w:rPr>
        <w:t xml:space="preserve"> </w:t>
      </w:r>
      <w:proofErr w:type="spellStart"/>
      <w:r w:rsidR="00F5189B">
        <w:rPr>
          <w:sz w:val="26"/>
          <w:szCs w:val="26"/>
          <w:lang w:val="en-US"/>
        </w:rPr>
        <w:t>Tolipov</w:t>
      </w:r>
      <w:proofErr w:type="spellEnd"/>
      <w:r w:rsidR="00F5189B">
        <w:rPr>
          <w:sz w:val="26"/>
          <w:szCs w:val="26"/>
          <w:lang w:val="en-US"/>
        </w:rPr>
        <w:t xml:space="preserve"> </w:t>
      </w:r>
      <w:proofErr w:type="spellStart"/>
      <w:r w:rsidR="00F5189B">
        <w:rPr>
          <w:sz w:val="26"/>
          <w:szCs w:val="26"/>
          <w:lang w:val="en-US"/>
        </w:rPr>
        <w:t>Nig‘matilla</w:t>
      </w:r>
      <w:proofErr w:type="spellEnd"/>
      <w:r w:rsidR="00F5189B">
        <w:rPr>
          <w:sz w:val="26"/>
          <w:szCs w:val="26"/>
          <w:lang w:val="en-US"/>
        </w:rPr>
        <w:t xml:space="preserve"> </w:t>
      </w:r>
      <w:proofErr w:type="spellStart"/>
      <w:r w:rsidR="00F5189B">
        <w:rPr>
          <w:sz w:val="26"/>
          <w:szCs w:val="26"/>
          <w:lang w:val="en-US"/>
        </w:rPr>
        <w:t>Xamidovich</w:t>
      </w:r>
      <w:proofErr w:type="spellEnd"/>
      <w:r w:rsidR="00F5189B">
        <w:rPr>
          <w:sz w:val="26"/>
          <w:szCs w:val="26"/>
          <w:lang w:val="en-US"/>
        </w:rPr>
        <w:t xml:space="preserve"> </w:t>
      </w:r>
      <w:r w:rsidR="00F5189B" w:rsidRPr="00557BA9">
        <w:rPr>
          <w:sz w:val="28"/>
          <w:szCs w:val="28"/>
          <w:lang w:val="uz-Cyrl-UZ"/>
        </w:rPr>
        <w:t xml:space="preserve">- </w:t>
      </w:r>
      <w:r w:rsidR="00F5189B">
        <w:rPr>
          <w:sz w:val="26"/>
          <w:szCs w:val="26"/>
          <w:lang w:val="en-US"/>
        </w:rPr>
        <w:t xml:space="preserve">“Fan </w:t>
      </w:r>
      <w:proofErr w:type="spellStart"/>
      <w:r w:rsidR="00F5189B">
        <w:rPr>
          <w:sz w:val="26"/>
          <w:szCs w:val="26"/>
          <w:lang w:val="en-US"/>
        </w:rPr>
        <w:t>va</w:t>
      </w:r>
      <w:proofErr w:type="spellEnd"/>
      <w:r w:rsidR="00F5189B">
        <w:rPr>
          <w:sz w:val="26"/>
          <w:szCs w:val="26"/>
          <w:lang w:val="en-US"/>
        </w:rPr>
        <w:t xml:space="preserve"> </w:t>
      </w:r>
      <w:proofErr w:type="spellStart"/>
      <w:r w:rsidR="00F5189B">
        <w:rPr>
          <w:sz w:val="26"/>
          <w:szCs w:val="26"/>
          <w:lang w:val="en-US"/>
        </w:rPr>
        <w:t>taraqqiyot</w:t>
      </w:r>
      <w:proofErr w:type="spellEnd"/>
      <w:r w:rsidR="00F5189B">
        <w:rPr>
          <w:sz w:val="26"/>
          <w:szCs w:val="26"/>
          <w:lang w:val="en-US"/>
        </w:rPr>
        <w:t xml:space="preserve">” DUK </w:t>
      </w:r>
      <w:proofErr w:type="spellStart"/>
      <w:r w:rsidR="00F5189B">
        <w:rPr>
          <w:sz w:val="26"/>
          <w:szCs w:val="26"/>
          <w:lang w:val="en-US"/>
        </w:rPr>
        <w:t>Laboratoriya</w:t>
      </w:r>
      <w:proofErr w:type="spellEnd"/>
      <w:r w:rsidR="00F5189B">
        <w:rPr>
          <w:sz w:val="26"/>
          <w:szCs w:val="26"/>
          <w:lang w:val="en-US"/>
        </w:rPr>
        <w:t xml:space="preserve"> </w:t>
      </w:r>
      <w:proofErr w:type="spellStart"/>
      <w:r w:rsidR="00F5189B">
        <w:rPr>
          <w:sz w:val="26"/>
          <w:szCs w:val="26"/>
          <w:lang w:val="en-US"/>
        </w:rPr>
        <w:t>mudiri</w:t>
      </w:r>
      <w:proofErr w:type="spellEnd"/>
      <w:r w:rsidR="00F5189B">
        <w:rPr>
          <w:sz w:val="26"/>
          <w:szCs w:val="26"/>
          <w:lang w:val="en-US"/>
        </w:rPr>
        <w:t xml:space="preserve"> </w:t>
      </w:r>
      <w:proofErr w:type="spellStart"/>
      <w:r w:rsidR="00F5189B">
        <w:rPr>
          <w:sz w:val="26"/>
          <w:szCs w:val="26"/>
          <w:lang w:val="en-US"/>
        </w:rPr>
        <w:t>t.f.d.prof</w:t>
      </w:r>
      <w:proofErr w:type="spellEnd"/>
      <w:r w:rsidR="00F5189B" w:rsidRPr="00557BA9">
        <w:rPr>
          <w:sz w:val="28"/>
          <w:szCs w:val="28"/>
          <w:lang w:val="uz-Cyrl-UZ"/>
        </w:rPr>
        <w:t xml:space="preserve"> –</w:t>
      </w:r>
      <w:r w:rsidR="00F5189B">
        <w:rPr>
          <w:sz w:val="28"/>
          <w:szCs w:val="28"/>
          <w:lang w:val="en-US"/>
        </w:rPr>
        <w:t xml:space="preserve"> </w:t>
      </w:r>
      <w:r w:rsidR="00F5189B" w:rsidRPr="00557BA9">
        <w:rPr>
          <w:sz w:val="28"/>
          <w:szCs w:val="28"/>
          <w:lang w:val="uz-Cyrl-UZ"/>
        </w:rPr>
        <w:t>a’zo</w:t>
      </w:r>
      <w:r w:rsidR="00F5189B">
        <w:rPr>
          <w:sz w:val="28"/>
          <w:szCs w:val="28"/>
          <w:lang w:val="en-US"/>
        </w:rPr>
        <w:t>;</w:t>
      </w:r>
    </w:p>
    <w:p w14:paraId="34417257" w14:textId="445E4277" w:rsidR="00115DED" w:rsidRPr="00115DED" w:rsidRDefault="00FD2625" w:rsidP="00115DED">
      <w:pPr>
        <w:pStyle w:val="a3"/>
        <w:tabs>
          <w:tab w:val="left" w:pos="85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FD2625">
        <w:rPr>
          <w:sz w:val="28"/>
          <w:szCs w:val="28"/>
          <w:lang w:val="uz-Cyrl-UZ"/>
        </w:rPr>
        <w:t>2</w:t>
      </w:r>
      <w:r w:rsidR="00115DED" w:rsidRPr="00115DED">
        <w:rPr>
          <w:sz w:val="28"/>
          <w:szCs w:val="28"/>
          <w:lang w:val="uz-Cyrl-UZ"/>
        </w:rPr>
        <w:t>.</w:t>
      </w:r>
      <w:r w:rsidR="00F5189B">
        <w:rPr>
          <w:sz w:val="28"/>
          <w:szCs w:val="28"/>
          <w:lang w:val="en-US"/>
        </w:rPr>
        <w:t>5</w:t>
      </w:r>
      <w:r w:rsidR="00133DA7" w:rsidRPr="00115DED">
        <w:rPr>
          <w:sz w:val="28"/>
          <w:szCs w:val="28"/>
          <w:lang w:val="uz-Cyrl-UZ"/>
        </w:rPr>
        <w:t xml:space="preserve"> </w:t>
      </w:r>
      <w:proofErr w:type="spellStart"/>
      <w:r w:rsidR="00165B45">
        <w:rPr>
          <w:sz w:val="26"/>
          <w:szCs w:val="26"/>
          <w:lang w:val="en-US"/>
        </w:rPr>
        <w:t>Boboqulov</w:t>
      </w:r>
      <w:proofErr w:type="spellEnd"/>
      <w:r w:rsidR="00165B45">
        <w:rPr>
          <w:sz w:val="26"/>
          <w:szCs w:val="26"/>
          <w:lang w:val="en-US"/>
        </w:rPr>
        <w:t xml:space="preserve"> Akbar </w:t>
      </w:r>
      <w:proofErr w:type="spellStart"/>
      <w:r w:rsidR="00165B45">
        <w:rPr>
          <w:sz w:val="26"/>
          <w:szCs w:val="26"/>
          <w:lang w:val="en-US"/>
        </w:rPr>
        <w:t>Nosirovich</w:t>
      </w:r>
      <w:proofErr w:type="spellEnd"/>
      <w:r w:rsidR="00165B45">
        <w:rPr>
          <w:sz w:val="26"/>
          <w:szCs w:val="26"/>
          <w:lang w:val="en-US"/>
        </w:rPr>
        <w:t xml:space="preserve"> - </w:t>
      </w:r>
      <w:r w:rsidR="00165B45" w:rsidRPr="0008735F">
        <w:rPr>
          <w:sz w:val="26"/>
          <w:szCs w:val="26"/>
          <w:lang w:val="en-US"/>
        </w:rPr>
        <w:t xml:space="preserve">Toshkent </w:t>
      </w:r>
      <w:proofErr w:type="spellStart"/>
      <w:r w:rsidR="00165B45" w:rsidRPr="0008735F">
        <w:rPr>
          <w:sz w:val="26"/>
          <w:szCs w:val="26"/>
          <w:lang w:val="en-US"/>
        </w:rPr>
        <w:t>kimyo-texnologiya</w:t>
      </w:r>
      <w:proofErr w:type="spellEnd"/>
      <w:r w:rsidR="00165B45" w:rsidRPr="0008735F">
        <w:rPr>
          <w:sz w:val="26"/>
          <w:szCs w:val="26"/>
          <w:lang w:val="en-US"/>
        </w:rPr>
        <w:t xml:space="preserve"> </w:t>
      </w:r>
      <w:proofErr w:type="spellStart"/>
      <w:r w:rsidR="00165B45">
        <w:rPr>
          <w:sz w:val="26"/>
          <w:szCs w:val="26"/>
          <w:lang w:val="en-US"/>
        </w:rPr>
        <w:t>instituti</w:t>
      </w:r>
      <w:proofErr w:type="spellEnd"/>
      <w:r w:rsidR="00165B45">
        <w:rPr>
          <w:sz w:val="26"/>
          <w:szCs w:val="26"/>
          <w:lang w:val="en-US"/>
        </w:rPr>
        <w:t xml:space="preserve"> “</w:t>
      </w:r>
      <w:proofErr w:type="spellStart"/>
      <w:r w:rsidR="00165B45">
        <w:rPr>
          <w:sz w:val="26"/>
          <w:szCs w:val="26"/>
          <w:lang w:val="en-US"/>
        </w:rPr>
        <w:t>Noorganik</w:t>
      </w:r>
      <w:proofErr w:type="spellEnd"/>
      <w:r w:rsidR="00165B45">
        <w:rPr>
          <w:sz w:val="26"/>
          <w:szCs w:val="26"/>
          <w:lang w:val="en-US"/>
        </w:rPr>
        <w:t xml:space="preserve"> </w:t>
      </w:r>
      <w:proofErr w:type="spellStart"/>
      <w:r w:rsidR="00165B45">
        <w:rPr>
          <w:sz w:val="26"/>
          <w:szCs w:val="26"/>
          <w:lang w:val="en-US"/>
        </w:rPr>
        <w:t>moddalar</w:t>
      </w:r>
      <w:proofErr w:type="spellEnd"/>
      <w:r w:rsidR="00165B45">
        <w:rPr>
          <w:sz w:val="26"/>
          <w:szCs w:val="26"/>
          <w:lang w:val="en-US"/>
        </w:rPr>
        <w:t xml:space="preserve"> </w:t>
      </w:r>
      <w:proofErr w:type="spellStart"/>
      <w:r w:rsidR="00165B45">
        <w:rPr>
          <w:sz w:val="26"/>
          <w:szCs w:val="26"/>
          <w:lang w:val="en-US"/>
        </w:rPr>
        <w:t>kimyoviy</w:t>
      </w:r>
      <w:proofErr w:type="spellEnd"/>
      <w:r w:rsidR="00165B45">
        <w:rPr>
          <w:sz w:val="26"/>
          <w:szCs w:val="26"/>
          <w:lang w:val="en-US"/>
        </w:rPr>
        <w:t xml:space="preserve"> </w:t>
      </w:r>
      <w:proofErr w:type="spellStart"/>
      <w:r w:rsidR="00165B45">
        <w:rPr>
          <w:sz w:val="26"/>
          <w:szCs w:val="26"/>
          <w:lang w:val="en-US"/>
        </w:rPr>
        <w:t>texnologiyasi</w:t>
      </w:r>
      <w:proofErr w:type="spellEnd"/>
      <w:r w:rsidR="00165B45">
        <w:rPr>
          <w:sz w:val="26"/>
          <w:szCs w:val="26"/>
          <w:lang w:val="en-US"/>
        </w:rPr>
        <w:t xml:space="preserve">” </w:t>
      </w:r>
      <w:proofErr w:type="spellStart"/>
      <w:r w:rsidR="00165B45">
        <w:rPr>
          <w:sz w:val="26"/>
          <w:szCs w:val="26"/>
          <w:lang w:val="en-US"/>
        </w:rPr>
        <w:t>kafedrasi</w:t>
      </w:r>
      <w:proofErr w:type="spellEnd"/>
      <w:r w:rsidR="00165B45">
        <w:rPr>
          <w:sz w:val="26"/>
          <w:szCs w:val="26"/>
          <w:lang w:val="en-US"/>
        </w:rPr>
        <w:t xml:space="preserve"> </w:t>
      </w:r>
      <w:proofErr w:type="spellStart"/>
      <w:r w:rsidR="00165B45">
        <w:rPr>
          <w:sz w:val="26"/>
          <w:szCs w:val="26"/>
          <w:lang w:val="en-US"/>
        </w:rPr>
        <w:t>dotsenti</w:t>
      </w:r>
      <w:proofErr w:type="spellEnd"/>
      <w:r w:rsidR="00165B45">
        <w:rPr>
          <w:sz w:val="26"/>
          <w:szCs w:val="26"/>
          <w:lang w:val="en-US"/>
        </w:rPr>
        <w:t xml:space="preserve"> - </w:t>
      </w:r>
      <w:proofErr w:type="spellStart"/>
      <w:r w:rsidR="00165B45" w:rsidRPr="00FD2625">
        <w:rPr>
          <w:sz w:val="26"/>
          <w:szCs w:val="26"/>
          <w:lang w:val="en-US"/>
        </w:rPr>
        <w:t>a’zo</w:t>
      </w:r>
      <w:proofErr w:type="spellEnd"/>
      <w:r w:rsidR="00115DED" w:rsidRPr="00115DED">
        <w:rPr>
          <w:sz w:val="28"/>
          <w:szCs w:val="28"/>
          <w:lang w:val="uz-Cyrl-UZ"/>
        </w:rPr>
        <w:t>;</w:t>
      </w:r>
    </w:p>
    <w:p w14:paraId="48B5FE42" w14:textId="74324E2B" w:rsidR="00F514AB" w:rsidRPr="00115DED" w:rsidRDefault="00FD2625" w:rsidP="00115DED">
      <w:pPr>
        <w:pStyle w:val="a3"/>
        <w:tabs>
          <w:tab w:val="left" w:pos="85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z-Cyrl-UZ"/>
        </w:rPr>
      </w:pPr>
      <w:r w:rsidRPr="00FD2625">
        <w:rPr>
          <w:sz w:val="28"/>
          <w:szCs w:val="28"/>
          <w:lang w:val="uz-Cyrl-UZ"/>
        </w:rPr>
        <w:t>2.</w:t>
      </w:r>
      <w:r w:rsidR="00F5189B" w:rsidRPr="00F5189B">
        <w:rPr>
          <w:sz w:val="28"/>
          <w:szCs w:val="28"/>
          <w:lang w:val="uz-Cyrl-UZ"/>
        </w:rPr>
        <w:t>6</w:t>
      </w:r>
      <w:r w:rsidR="00115DED" w:rsidRPr="00115DED">
        <w:rPr>
          <w:sz w:val="28"/>
          <w:szCs w:val="28"/>
          <w:lang w:val="uz-Cyrl-UZ"/>
        </w:rPr>
        <w:t xml:space="preserve"> Yusufjonov Mur</w:t>
      </w:r>
      <w:bookmarkStart w:id="0" w:name="_GoBack"/>
      <w:bookmarkEnd w:id="0"/>
      <w:r w:rsidR="00115DED" w:rsidRPr="00115DED">
        <w:rPr>
          <w:sz w:val="28"/>
          <w:szCs w:val="28"/>
          <w:lang w:val="uz-Cyrl-UZ"/>
        </w:rPr>
        <w:t xml:space="preserve">odjon Yusufjon  o‘g‘li </w:t>
      </w:r>
      <w:r w:rsidR="00115DED" w:rsidRPr="00115DED">
        <w:rPr>
          <w:sz w:val="26"/>
          <w:szCs w:val="26"/>
          <w:lang w:val="uz-Cyrl-UZ"/>
        </w:rPr>
        <w:t xml:space="preserve">Toshkent kimyo-texnologiya instituti Yangiyer filiali “Kimyoviy texnologiyalar” </w:t>
      </w:r>
      <w:r w:rsidR="00115DED" w:rsidRPr="0008735F">
        <w:rPr>
          <w:sz w:val="26"/>
          <w:szCs w:val="26"/>
          <w:lang w:val="uz-Cyrl-UZ"/>
        </w:rPr>
        <w:t xml:space="preserve">kafedrasi oʻqituvchisi – </w:t>
      </w:r>
      <w:r w:rsidR="00115DED" w:rsidRPr="00115DED">
        <w:rPr>
          <w:b/>
          <w:bCs/>
          <w:sz w:val="26"/>
          <w:szCs w:val="26"/>
          <w:lang w:val="uz-Cyrl-UZ"/>
        </w:rPr>
        <w:t>kotib</w:t>
      </w:r>
      <w:r w:rsidR="00115DED" w:rsidRPr="00115DED">
        <w:rPr>
          <w:sz w:val="28"/>
          <w:szCs w:val="28"/>
          <w:lang w:val="uz-Cyrl-UZ"/>
        </w:rPr>
        <w:t xml:space="preserve"> </w:t>
      </w:r>
    </w:p>
    <w:p w14:paraId="29A48A54" w14:textId="77777777" w:rsidR="00FD2625" w:rsidRDefault="00FD2625" w:rsidP="00133DA7">
      <w:pPr>
        <w:pStyle w:val="a3"/>
        <w:tabs>
          <w:tab w:val="left" w:pos="850"/>
        </w:tabs>
        <w:spacing w:before="0" w:beforeAutospacing="0" w:after="0" w:afterAutospacing="0"/>
        <w:ind w:left="360" w:firstLine="349"/>
        <w:jc w:val="both"/>
        <w:rPr>
          <w:sz w:val="28"/>
          <w:szCs w:val="28"/>
          <w:lang w:val="uz-Cyrl-UZ"/>
        </w:rPr>
      </w:pPr>
    </w:p>
    <w:p w14:paraId="08E81727" w14:textId="32776683" w:rsidR="00F514AB" w:rsidRPr="00557BA9" w:rsidRDefault="00133DA7" w:rsidP="00133DA7">
      <w:pPr>
        <w:pStyle w:val="a3"/>
        <w:tabs>
          <w:tab w:val="left" w:pos="850"/>
        </w:tabs>
        <w:spacing w:before="0" w:beforeAutospacing="0" w:after="0" w:afterAutospacing="0"/>
        <w:ind w:left="360" w:firstLine="349"/>
        <w:jc w:val="both"/>
        <w:rPr>
          <w:sz w:val="28"/>
          <w:szCs w:val="28"/>
          <w:lang w:val="uz-Cyrl-UZ"/>
        </w:rPr>
      </w:pPr>
      <w:r w:rsidRPr="00557BA9">
        <w:rPr>
          <w:sz w:val="28"/>
          <w:szCs w:val="28"/>
          <w:lang w:val="uz-Cyrl-UZ"/>
        </w:rPr>
        <w:t>3</w:t>
      </w:r>
      <w:r w:rsidR="00F514AB" w:rsidRPr="00557BA9">
        <w:rPr>
          <w:sz w:val="28"/>
          <w:szCs w:val="28"/>
          <w:lang w:val="uz-Cyrl-UZ"/>
        </w:rPr>
        <w:t xml:space="preserve">.Ushbu qarorlarni tasdiqlash </w:t>
      </w:r>
      <w:r w:rsidR="00962DCC" w:rsidRPr="00557BA9">
        <w:rPr>
          <w:sz w:val="28"/>
          <w:szCs w:val="28"/>
          <w:lang w:val="uz-Cyrl-UZ"/>
        </w:rPr>
        <w:t>filial</w:t>
      </w:r>
      <w:r w:rsidR="00F514AB" w:rsidRPr="00557BA9">
        <w:rPr>
          <w:sz w:val="28"/>
          <w:szCs w:val="28"/>
          <w:lang w:val="uz-Cyrl-UZ"/>
        </w:rPr>
        <w:t xml:space="preserve"> Kengashidan soʻralsin.</w:t>
      </w:r>
    </w:p>
    <w:p w14:paraId="4ACCD93B" w14:textId="77777777" w:rsidR="00F514AB" w:rsidRPr="00557BA9" w:rsidRDefault="00F514AB" w:rsidP="00FE2A27">
      <w:pPr>
        <w:pStyle w:val="a3"/>
        <w:tabs>
          <w:tab w:val="left" w:pos="850"/>
        </w:tabs>
        <w:spacing w:before="0" w:beforeAutospacing="0" w:after="0" w:afterAutospacing="0" w:line="256" w:lineRule="auto"/>
        <w:jc w:val="both"/>
        <w:rPr>
          <w:sz w:val="28"/>
          <w:szCs w:val="28"/>
          <w:lang w:val="uz-Cyrl-UZ"/>
        </w:rPr>
      </w:pPr>
    </w:p>
    <w:p w14:paraId="2FB690C4" w14:textId="77777777" w:rsidR="00F514AB" w:rsidRPr="00557BA9" w:rsidRDefault="00F514AB" w:rsidP="00FE2A27">
      <w:pPr>
        <w:pStyle w:val="a3"/>
        <w:tabs>
          <w:tab w:val="left" w:pos="850"/>
        </w:tabs>
        <w:spacing w:before="0" w:beforeAutospacing="0" w:after="0" w:afterAutospacing="0" w:line="256" w:lineRule="auto"/>
        <w:jc w:val="both"/>
        <w:rPr>
          <w:sz w:val="28"/>
          <w:szCs w:val="28"/>
          <w:lang w:val="uz-Cyrl-UZ"/>
        </w:rPr>
      </w:pPr>
    </w:p>
    <w:p w14:paraId="09DC6B00" w14:textId="77777777" w:rsidR="00F514AB" w:rsidRPr="00557BA9" w:rsidRDefault="00F514AB" w:rsidP="00FE2A27">
      <w:pPr>
        <w:pStyle w:val="a3"/>
        <w:tabs>
          <w:tab w:val="left" w:pos="850"/>
        </w:tabs>
        <w:spacing w:before="0" w:beforeAutospacing="0" w:after="0" w:afterAutospacing="0" w:line="256" w:lineRule="auto"/>
        <w:jc w:val="both"/>
        <w:rPr>
          <w:b/>
          <w:sz w:val="28"/>
          <w:szCs w:val="28"/>
          <w:lang w:val="uz-Cyrl-UZ"/>
        </w:rPr>
      </w:pPr>
    </w:p>
    <w:p w14:paraId="68019087" w14:textId="77777777" w:rsidR="00F514AB" w:rsidRPr="00557BA9" w:rsidRDefault="00F514AB" w:rsidP="00FE2A27">
      <w:pPr>
        <w:pStyle w:val="a3"/>
        <w:tabs>
          <w:tab w:val="left" w:pos="850"/>
        </w:tabs>
        <w:spacing w:before="0" w:beforeAutospacing="0" w:after="0" w:afterAutospacing="0" w:line="256" w:lineRule="auto"/>
        <w:jc w:val="both"/>
        <w:rPr>
          <w:b/>
          <w:sz w:val="28"/>
          <w:szCs w:val="28"/>
          <w:lang w:val="uz-Cyrl-UZ"/>
        </w:rPr>
      </w:pPr>
    </w:p>
    <w:p w14:paraId="1F12675B" w14:textId="78CF42D0" w:rsidR="00F514AB" w:rsidRPr="00557BA9" w:rsidRDefault="00FD2625" w:rsidP="00FD2625">
      <w:pPr>
        <w:pStyle w:val="a3"/>
        <w:tabs>
          <w:tab w:val="left" w:pos="850"/>
        </w:tabs>
        <w:spacing w:before="0" w:beforeAutospacing="0" w:after="0" w:afterAutospacing="0" w:line="256" w:lineRule="auto"/>
        <w:ind w:left="567"/>
        <w:jc w:val="center"/>
        <w:rPr>
          <w:b/>
          <w:sz w:val="28"/>
          <w:szCs w:val="28"/>
          <w:lang w:val="en-US"/>
        </w:rPr>
      </w:pPr>
      <w:r w:rsidRPr="00FD2625">
        <w:rPr>
          <w:b/>
          <w:bCs/>
          <w:sz w:val="28"/>
          <w:szCs w:val="28"/>
          <w:lang w:val="uz-Cyrl-UZ"/>
        </w:rPr>
        <w:t>Kafedra mudiri</w:t>
      </w:r>
      <w:r w:rsidR="00F514AB" w:rsidRPr="00557BA9">
        <w:rPr>
          <w:b/>
          <w:sz w:val="28"/>
          <w:szCs w:val="28"/>
          <w:lang w:val="uz-Cyrl-UZ"/>
        </w:rPr>
        <w:t xml:space="preserve">:                                        </w:t>
      </w:r>
      <w:r>
        <w:rPr>
          <w:b/>
          <w:sz w:val="28"/>
          <w:szCs w:val="28"/>
          <w:lang w:val="en-US"/>
        </w:rPr>
        <w:t xml:space="preserve">  </w:t>
      </w:r>
      <w:r w:rsidR="00F514AB" w:rsidRPr="00557BA9">
        <w:rPr>
          <w:b/>
          <w:sz w:val="28"/>
          <w:szCs w:val="28"/>
          <w:lang w:val="uz-Cyrl-UZ"/>
        </w:rPr>
        <w:t xml:space="preserve">      </w:t>
      </w:r>
      <w:proofErr w:type="spellStart"/>
      <w:r>
        <w:rPr>
          <w:b/>
          <w:sz w:val="28"/>
          <w:szCs w:val="28"/>
          <w:lang w:val="en-US"/>
        </w:rPr>
        <w:t>A.Eminov</w:t>
      </w:r>
      <w:proofErr w:type="spellEnd"/>
    </w:p>
    <w:p w14:paraId="2013DF82" w14:textId="77777777" w:rsidR="00F514AB" w:rsidRPr="00557BA9" w:rsidRDefault="00F514AB" w:rsidP="00FD2625">
      <w:pPr>
        <w:pStyle w:val="a3"/>
        <w:tabs>
          <w:tab w:val="left" w:pos="850"/>
        </w:tabs>
        <w:spacing w:before="0" w:beforeAutospacing="0" w:after="0" w:afterAutospacing="0" w:line="256" w:lineRule="auto"/>
        <w:ind w:left="567"/>
        <w:jc w:val="center"/>
        <w:rPr>
          <w:b/>
          <w:sz w:val="28"/>
          <w:szCs w:val="28"/>
          <w:lang w:val="uz-Cyrl-UZ"/>
        </w:rPr>
      </w:pPr>
    </w:p>
    <w:p w14:paraId="357242B6" w14:textId="46FF9D2F" w:rsidR="00F514AB" w:rsidRPr="00557BA9" w:rsidRDefault="00A75F0D" w:rsidP="00FD2625">
      <w:pPr>
        <w:pStyle w:val="a3"/>
        <w:tabs>
          <w:tab w:val="left" w:pos="850"/>
        </w:tabs>
        <w:spacing w:before="0" w:beforeAutospacing="0" w:after="0" w:afterAutospacing="0" w:line="256" w:lineRule="auto"/>
        <w:ind w:left="567"/>
        <w:jc w:val="center"/>
        <w:rPr>
          <w:b/>
          <w:sz w:val="28"/>
          <w:szCs w:val="28"/>
          <w:lang w:val="en-US"/>
        </w:rPr>
      </w:pPr>
      <w:r w:rsidRPr="00557BA9">
        <w:rPr>
          <w:b/>
          <w:sz w:val="28"/>
          <w:szCs w:val="28"/>
          <w:lang w:val="uz-Cyrl-UZ"/>
        </w:rPr>
        <w:t>Kotib</w:t>
      </w:r>
      <w:r w:rsidR="00F514AB" w:rsidRPr="00557BA9">
        <w:rPr>
          <w:b/>
          <w:sz w:val="28"/>
          <w:szCs w:val="28"/>
          <w:lang w:val="uz-Cyrl-UZ"/>
        </w:rPr>
        <w:t xml:space="preserve">:                                                           </w:t>
      </w:r>
      <w:r w:rsidRPr="00557BA9">
        <w:rPr>
          <w:b/>
          <w:sz w:val="28"/>
          <w:szCs w:val="28"/>
          <w:lang w:val="en-US"/>
        </w:rPr>
        <w:t xml:space="preserve">  </w:t>
      </w:r>
      <w:proofErr w:type="spellStart"/>
      <w:r w:rsidR="00C5602C" w:rsidRPr="00557BA9">
        <w:rPr>
          <w:b/>
          <w:sz w:val="28"/>
          <w:szCs w:val="28"/>
          <w:lang w:val="en-US"/>
        </w:rPr>
        <w:t>A.Yorbekov</w:t>
      </w:r>
      <w:proofErr w:type="spellEnd"/>
    </w:p>
    <w:p w14:paraId="7B761AB4" w14:textId="77777777" w:rsidR="00F514AB" w:rsidRPr="00557BA9" w:rsidRDefault="00F514AB">
      <w:pPr>
        <w:rPr>
          <w:color w:val="FF0000"/>
          <w:sz w:val="28"/>
          <w:szCs w:val="28"/>
          <w:lang w:val="uz-Cyrl-UZ"/>
        </w:rPr>
      </w:pPr>
    </w:p>
    <w:p w14:paraId="7CEB5C61" w14:textId="77777777" w:rsidR="00F514AB" w:rsidRPr="00557BA9" w:rsidRDefault="00F514AB">
      <w:pPr>
        <w:rPr>
          <w:color w:val="FF0000"/>
          <w:sz w:val="28"/>
          <w:szCs w:val="28"/>
          <w:lang w:val="uz-Cyrl-UZ"/>
        </w:rPr>
      </w:pPr>
    </w:p>
    <w:sectPr w:rsidR="00F514AB" w:rsidRPr="00557BA9" w:rsidSect="003D192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A71A6"/>
    <w:multiLevelType w:val="hybridMultilevel"/>
    <w:tmpl w:val="B2E0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0519"/>
    <w:multiLevelType w:val="hybridMultilevel"/>
    <w:tmpl w:val="2618E058"/>
    <w:lvl w:ilvl="0" w:tplc="75B0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27"/>
    <w:rsid w:val="00043067"/>
    <w:rsid w:val="00070861"/>
    <w:rsid w:val="0008162E"/>
    <w:rsid w:val="0008735F"/>
    <w:rsid w:val="000A3C4E"/>
    <w:rsid w:val="000B02EA"/>
    <w:rsid w:val="000B0787"/>
    <w:rsid w:val="000B3960"/>
    <w:rsid w:val="000C5935"/>
    <w:rsid w:val="000E72AC"/>
    <w:rsid w:val="000F1156"/>
    <w:rsid w:val="0010679B"/>
    <w:rsid w:val="00115DED"/>
    <w:rsid w:val="00133DA7"/>
    <w:rsid w:val="00165B45"/>
    <w:rsid w:val="00166A6A"/>
    <w:rsid w:val="00175160"/>
    <w:rsid w:val="00177E5F"/>
    <w:rsid w:val="0019214B"/>
    <w:rsid w:val="001B01A1"/>
    <w:rsid w:val="002328ED"/>
    <w:rsid w:val="00272281"/>
    <w:rsid w:val="002D083A"/>
    <w:rsid w:val="00313D6E"/>
    <w:rsid w:val="003451C0"/>
    <w:rsid w:val="003746F9"/>
    <w:rsid w:val="003755D8"/>
    <w:rsid w:val="0038604E"/>
    <w:rsid w:val="00386213"/>
    <w:rsid w:val="003D1921"/>
    <w:rsid w:val="003D7069"/>
    <w:rsid w:val="003F41D8"/>
    <w:rsid w:val="00407755"/>
    <w:rsid w:val="00437090"/>
    <w:rsid w:val="00441FA0"/>
    <w:rsid w:val="004C1321"/>
    <w:rsid w:val="004E14BE"/>
    <w:rsid w:val="004E4435"/>
    <w:rsid w:val="004F40D2"/>
    <w:rsid w:val="00512432"/>
    <w:rsid w:val="00557BA9"/>
    <w:rsid w:val="0059402C"/>
    <w:rsid w:val="005A6F27"/>
    <w:rsid w:val="005B1890"/>
    <w:rsid w:val="005D4F67"/>
    <w:rsid w:val="005E7583"/>
    <w:rsid w:val="00613433"/>
    <w:rsid w:val="00620C11"/>
    <w:rsid w:val="0062394D"/>
    <w:rsid w:val="006439FD"/>
    <w:rsid w:val="00684475"/>
    <w:rsid w:val="00696648"/>
    <w:rsid w:val="006F02CA"/>
    <w:rsid w:val="007112A9"/>
    <w:rsid w:val="00711394"/>
    <w:rsid w:val="00746A36"/>
    <w:rsid w:val="00760184"/>
    <w:rsid w:val="007B3A22"/>
    <w:rsid w:val="007B7B76"/>
    <w:rsid w:val="007F263B"/>
    <w:rsid w:val="00836564"/>
    <w:rsid w:val="008555D5"/>
    <w:rsid w:val="00876E0E"/>
    <w:rsid w:val="0088688C"/>
    <w:rsid w:val="008B0FC4"/>
    <w:rsid w:val="008D3589"/>
    <w:rsid w:val="008D4B95"/>
    <w:rsid w:val="008D525E"/>
    <w:rsid w:val="008F4A45"/>
    <w:rsid w:val="00926BAA"/>
    <w:rsid w:val="00960982"/>
    <w:rsid w:val="009612CA"/>
    <w:rsid w:val="00962DCC"/>
    <w:rsid w:val="00986614"/>
    <w:rsid w:val="009E5A73"/>
    <w:rsid w:val="009F55E4"/>
    <w:rsid w:val="00A03C27"/>
    <w:rsid w:val="00A04DB2"/>
    <w:rsid w:val="00A62B11"/>
    <w:rsid w:val="00A75F0D"/>
    <w:rsid w:val="00B66287"/>
    <w:rsid w:val="00B82B47"/>
    <w:rsid w:val="00B84227"/>
    <w:rsid w:val="00BB74C8"/>
    <w:rsid w:val="00BF38AE"/>
    <w:rsid w:val="00C0069C"/>
    <w:rsid w:val="00C250ED"/>
    <w:rsid w:val="00C5602C"/>
    <w:rsid w:val="00C6068E"/>
    <w:rsid w:val="00CE58E0"/>
    <w:rsid w:val="00CF051C"/>
    <w:rsid w:val="00D20605"/>
    <w:rsid w:val="00D25F40"/>
    <w:rsid w:val="00D33FE0"/>
    <w:rsid w:val="00D43338"/>
    <w:rsid w:val="00D86C4B"/>
    <w:rsid w:val="00DB5261"/>
    <w:rsid w:val="00DC1536"/>
    <w:rsid w:val="00DE1C65"/>
    <w:rsid w:val="00DE675F"/>
    <w:rsid w:val="00DF68A8"/>
    <w:rsid w:val="00E005EC"/>
    <w:rsid w:val="00E71A03"/>
    <w:rsid w:val="00EF576A"/>
    <w:rsid w:val="00F02C2F"/>
    <w:rsid w:val="00F45AAC"/>
    <w:rsid w:val="00F47BD8"/>
    <w:rsid w:val="00F514AB"/>
    <w:rsid w:val="00F5189B"/>
    <w:rsid w:val="00F52221"/>
    <w:rsid w:val="00F531FC"/>
    <w:rsid w:val="00F57407"/>
    <w:rsid w:val="00F60DE1"/>
    <w:rsid w:val="00F65633"/>
    <w:rsid w:val="00F75C5B"/>
    <w:rsid w:val="00FB5B33"/>
    <w:rsid w:val="00FD2625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7CA4D"/>
  <w15:docId w15:val="{D6BC8543-3007-41A3-B5ED-D2B3C34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2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2221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6F02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6F02C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350" row="5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F9FB0E9-5122-403A-AFA1-75A7AF7A7118}">
  <we:reference id="wa200000199" version="8.1.0.0" store="ru-RU" storeType="OMEX"/>
  <we:alternateReferences>
    <we:reference id="WA200000199" version="8.1.0.0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733A525-A8F3-40BB-B907-0D0830F43E20}">
  <we:reference id="wa200004461" version="5.0.0.0" store="ru-RU" storeType="OMEX"/>
  <we:alternateReferences>
    <we:reference id="WA200004461" version="5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5EFCA-B1E7-471E-AEF7-9197F0B1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Ilmiy kotib</cp:lastModifiedBy>
  <cp:revision>29</cp:revision>
  <dcterms:created xsi:type="dcterms:W3CDTF">2023-03-09T09:59:00Z</dcterms:created>
  <dcterms:modified xsi:type="dcterms:W3CDTF">2024-03-30T04:28:00Z</dcterms:modified>
</cp:coreProperties>
</file>